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C52" w:rsidRPr="002337FD" w:rsidRDefault="00C478DB" w:rsidP="00410C52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84"/>
          <w:szCs w:val="84"/>
        </w:rPr>
      </w:pPr>
      <w:r w:rsidRPr="002337FD">
        <w:rPr>
          <w:rFonts w:ascii="Times New Roman" w:hAnsi="Times New Roman" w:cs="Times New Roman"/>
          <w:b/>
          <w:color w:val="FF0000"/>
          <w:sz w:val="84"/>
          <w:szCs w:val="84"/>
        </w:rPr>
        <w:t xml:space="preserve">B A L T I K </w:t>
      </w:r>
      <w:r w:rsidR="00410C52" w:rsidRPr="002337FD">
        <w:rPr>
          <w:rFonts w:ascii="Times New Roman" w:hAnsi="Times New Roman" w:cs="Times New Roman"/>
          <w:b/>
          <w:color w:val="FF0000"/>
          <w:sz w:val="84"/>
          <w:szCs w:val="84"/>
        </w:rPr>
        <w:t xml:space="preserve"> </w:t>
      </w:r>
    </w:p>
    <w:p w:rsidR="00410C52" w:rsidRPr="004F1042" w:rsidRDefault="004F1042" w:rsidP="00410C52">
      <w:pPr>
        <w:spacing w:line="240" w:lineRule="auto"/>
        <w:jc w:val="right"/>
        <w:rPr>
          <w:rFonts w:ascii="Times New Roman" w:hAnsi="Times New Roman" w:cs="Times New Roman"/>
          <w:sz w:val="5"/>
          <w:szCs w:val="5"/>
        </w:rPr>
      </w:pPr>
      <w:r w:rsidRPr="004F1042">
        <w:rPr>
          <w:rFonts w:ascii="Times New Roman" w:hAnsi="Times New Roman" w:cs="Times New Roman"/>
          <w:sz w:val="16"/>
          <w:szCs w:val="16"/>
        </w:rPr>
        <w:t>646</w:t>
      </w:r>
      <w:r w:rsidR="00410C52" w:rsidRPr="004F1042">
        <w:rPr>
          <w:rFonts w:ascii="Times New Roman" w:hAnsi="Times New Roman" w:cs="Times New Roman"/>
          <w:sz w:val="16"/>
          <w:szCs w:val="16"/>
        </w:rPr>
        <w:t>-201</w:t>
      </w:r>
      <w:r w:rsidR="00972151">
        <w:rPr>
          <w:rFonts w:ascii="Times New Roman" w:hAnsi="Times New Roman" w:cs="Times New Roman"/>
          <w:sz w:val="16"/>
          <w:szCs w:val="16"/>
        </w:rPr>
        <w:t>7</w:t>
      </w:r>
    </w:p>
    <w:tbl>
      <w:tblPr>
        <w:tblStyle w:val="TableGrid"/>
        <w:tblW w:w="8505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8"/>
        <w:gridCol w:w="7277"/>
      </w:tblGrid>
      <w:tr w:rsidR="00C478DB" w:rsidTr="005730F7">
        <w:tc>
          <w:tcPr>
            <w:tcW w:w="1228" w:type="dxa"/>
          </w:tcPr>
          <w:p w:rsidR="00C478DB" w:rsidRPr="002337FD" w:rsidRDefault="00E32207" w:rsidP="00410C5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  <w:lang w:eastAsia="hr-H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-1640205</wp:posOffset>
                  </wp:positionH>
                  <wp:positionV relativeFrom="paragraph">
                    <wp:posOffset>59690</wp:posOffset>
                  </wp:positionV>
                  <wp:extent cx="1473200" cy="1314450"/>
                  <wp:effectExtent l="19050" t="0" r="0" b="0"/>
                  <wp:wrapNone/>
                  <wp:docPr id="7" name="Picture 7" descr="http://i4.mirror.co.uk/incoming/article5939013.ece/ALTERNATES/s615/Tallin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4.mirror.co.uk/incoming/article5939013.ece/ALTERNATES/s615/Tallin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478DB" w:rsidRPr="002337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25.06.2017.</w:t>
            </w:r>
          </w:p>
          <w:p w:rsidR="00C478DB" w:rsidRPr="002337FD" w:rsidRDefault="00E32207" w:rsidP="00C478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  <w:lang w:eastAsia="hr-H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-1640205</wp:posOffset>
                  </wp:positionH>
                  <wp:positionV relativeFrom="paragraph">
                    <wp:posOffset>1513840</wp:posOffset>
                  </wp:positionV>
                  <wp:extent cx="1473200" cy="1270000"/>
                  <wp:effectExtent l="19050" t="0" r="0" b="0"/>
                  <wp:wrapNone/>
                  <wp:docPr id="1" name="Picture 10" descr="http://www.ft.lt/wp-content/uploads/2014/03/Helsinkis-380x2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ft.lt/wp-content/uploads/2014/03/Helsinkis-380x2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127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478DB" w:rsidRPr="002337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nedjelja</w:t>
            </w:r>
          </w:p>
        </w:tc>
        <w:tc>
          <w:tcPr>
            <w:tcW w:w="7277" w:type="dxa"/>
          </w:tcPr>
          <w:p w:rsidR="00C478DB" w:rsidRDefault="00C478DB" w:rsidP="002337FD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2337FD">
              <w:rPr>
                <w:rFonts w:ascii="Times New Roman" w:hAnsi="Times New Roman" w:cs="Times New Roman"/>
              </w:rPr>
              <w:t>Sastanak s grupom u zračnoj luci Split u 7</w:t>
            </w:r>
            <w:r w:rsidR="000F0990">
              <w:rPr>
                <w:rFonts w:ascii="Times New Roman" w:hAnsi="Times New Roman" w:cs="Times New Roman"/>
              </w:rPr>
              <w:t>,00</w:t>
            </w:r>
            <w:r w:rsidRPr="002337FD">
              <w:rPr>
                <w:rFonts w:ascii="Times New Roman" w:hAnsi="Times New Roman" w:cs="Times New Roman"/>
              </w:rPr>
              <w:t xml:space="preserve"> sati. Upoznavanje sa vodičem i prijava na let za Tallin</w:t>
            </w:r>
            <w:r w:rsidR="005730F7">
              <w:rPr>
                <w:rFonts w:ascii="Times New Roman" w:hAnsi="Times New Roman" w:cs="Times New Roman"/>
              </w:rPr>
              <w:t>n u 9,</w:t>
            </w:r>
            <w:r w:rsidRPr="002337FD">
              <w:rPr>
                <w:rFonts w:ascii="Times New Roman" w:hAnsi="Times New Roman" w:cs="Times New Roman"/>
              </w:rPr>
              <w:t>10 sati.</w:t>
            </w:r>
            <w:r w:rsidR="006F78A9" w:rsidRPr="002337FD">
              <w:rPr>
                <w:rFonts w:ascii="Times New Roman" w:hAnsi="Times New Roman" w:cs="Times New Roman"/>
              </w:rPr>
              <w:t xml:space="preserve"> D</w:t>
            </w:r>
            <w:r w:rsidRPr="002337FD">
              <w:rPr>
                <w:rFonts w:ascii="Times New Roman" w:hAnsi="Times New Roman" w:cs="Times New Roman"/>
              </w:rPr>
              <w:t xml:space="preserve">olazak u </w:t>
            </w:r>
            <w:r w:rsidR="00410C52" w:rsidRPr="002337FD">
              <w:rPr>
                <w:rFonts w:ascii="Times New Roman" w:hAnsi="Times New Roman" w:cs="Times New Roman"/>
                <w:b/>
              </w:rPr>
              <w:t>Ta</w:t>
            </w:r>
            <w:r w:rsidRPr="002337FD">
              <w:rPr>
                <w:rFonts w:ascii="Times New Roman" w:hAnsi="Times New Roman" w:cs="Times New Roman"/>
                <w:b/>
              </w:rPr>
              <w:t>l</w:t>
            </w:r>
            <w:r w:rsidR="006F78A9" w:rsidRPr="002337FD">
              <w:rPr>
                <w:rFonts w:ascii="Times New Roman" w:hAnsi="Times New Roman" w:cs="Times New Roman"/>
                <w:b/>
              </w:rPr>
              <w:t>l</w:t>
            </w:r>
            <w:r w:rsidRPr="002337FD">
              <w:rPr>
                <w:rFonts w:ascii="Times New Roman" w:hAnsi="Times New Roman" w:cs="Times New Roman"/>
                <w:b/>
              </w:rPr>
              <w:t>i</w:t>
            </w:r>
            <w:r w:rsidR="00410C52" w:rsidRPr="002337FD">
              <w:rPr>
                <w:rFonts w:ascii="Times New Roman" w:hAnsi="Times New Roman" w:cs="Times New Roman"/>
                <w:b/>
              </w:rPr>
              <w:t>n</w:t>
            </w:r>
            <w:r w:rsidRPr="002337FD">
              <w:rPr>
                <w:rFonts w:ascii="Times New Roman" w:hAnsi="Times New Roman" w:cs="Times New Roman"/>
                <w:b/>
              </w:rPr>
              <w:t>n</w:t>
            </w:r>
            <w:r w:rsidR="00F72AF6">
              <w:rPr>
                <w:rFonts w:ascii="Times New Roman" w:hAnsi="Times New Roman" w:cs="Times New Roman"/>
              </w:rPr>
              <w:t xml:space="preserve"> u 12,55 sati (HR + 1 sat). </w:t>
            </w:r>
            <w:r w:rsidRPr="002337FD">
              <w:rPr>
                <w:rFonts w:ascii="Times New Roman" w:hAnsi="Times New Roman" w:cs="Times New Roman"/>
              </w:rPr>
              <w:t xml:space="preserve">Transfer autobusom do grada. Smještaj u hotel i kraći odmor. </w:t>
            </w:r>
            <w:r w:rsidR="00610D22" w:rsidRPr="002337FD">
              <w:rPr>
                <w:rFonts w:ascii="Times New Roman" w:hAnsi="Times New Roman" w:cs="Times New Roman"/>
              </w:rPr>
              <w:t>R</w:t>
            </w:r>
            <w:r w:rsidR="006F78A9" w:rsidRPr="002337FD">
              <w:rPr>
                <w:rFonts w:ascii="Times New Roman" w:hAnsi="Times New Roman" w:cs="Times New Roman"/>
              </w:rPr>
              <w:t>azgled</w:t>
            </w:r>
            <w:r w:rsidR="00610D22" w:rsidRPr="002337FD">
              <w:rPr>
                <w:rFonts w:ascii="Times New Roman" w:hAnsi="Times New Roman" w:cs="Times New Roman"/>
              </w:rPr>
              <w:t xml:space="preserve"> grada sa prekrasnom srednjovjekovnom jezgrom:</w:t>
            </w:r>
            <w:r w:rsidR="006F78A9" w:rsidRPr="002337FD">
              <w:rPr>
                <w:rFonts w:ascii="Times New Roman" w:hAnsi="Times New Roman" w:cs="Times New Roman"/>
              </w:rPr>
              <w:t xml:space="preserve"> </w:t>
            </w:r>
            <w:r w:rsidR="00610D22" w:rsidRPr="002337FD">
              <w:rPr>
                <w:rFonts w:ascii="Times New Roman" w:hAnsi="Times New Roman" w:cs="Times New Roman"/>
                <w:i/>
              </w:rPr>
              <w:t>Gornji grad</w:t>
            </w:r>
            <w:r w:rsidRPr="002337FD">
              <w:rPr>
                <w:rFonts w:ascii="Times New Roman" w:hAnsi="Times New Roman" w:cs="Times New Roman"/>
                <w:i/>
              </w:rPr>
              <w:t xml:space="preserve"> Toompee: Luteranska prvostolnica Djevice Marije, pravoslavna saborna crkva Aleksandra Nevskog i Toompejski zamak</w:t>
            </w:r>
            <w:r w:rsidRPr="002337FD">
              <w:rPr>
                <w:rFonts w:ascii="Times New Roman" w:hAnsi="Times New Roman" w:cs="Times New Roman"/>
              </w:rPr>
              <w:t xml:space="preserve"> koji je od ranog srednjeg vijeka bio središte vlasti u Talinnu i Estoniji. Šetnja kroz vrtove danskog kralja gdje je „rođen“ danski stijeg do </w:t>
            </w:r>
            <w:r w:rsidRPr="002337FD">
              <w:rPr>
                <w:rFonts w:ascii="Times New Roman" w:hAnsi="Times New Roman" w:cs="Times New Roman"/>
                <w:i/>
              </w:rPr>
              <w:t>Djevičijeg tornja</w:t>
            </w:r>
            <w:r w:rsidRPr="002337FD">
              <w:rPr>
                <w:rFonts w:ascii="Times New Roman" w:hAnsi="Times New Roman" w:cs="Times New Roman"/>
              </w:rPr>
              <w:t xml:space="preserve"> iz 14. st</w:t>
            </w:r>
            <w:r w:rsidR="00793B03" w:rsidRPr="002337FD">
              <w:rPr>
                <w:rFonts w:ascii="Times New Roman" w:hAnsi="Times New Roman" w:cs="Times New Roman"/>
              </w:rPr>
              <w:t xml:space="preserve">. Nastavak šetnje do </w:t>
            </w:r>
            <w:r w:rsidR="00793B03" w:rsidRPr="002337FD">
              <w:rPr>
                <w:rFonts w:ascii="Times New Roman" w:hAnsi="Times New Roman" w:cs="Times New Roman"/>
                <w:i/>
              </w:rPr>
              <w:t>Raekoja platsa</w:t>
            </w:r>
            <w:r w:rsidR="00793B03" w:rsidRPr="002337FD">
              <w:rPr>
                <w:rFonts w:ascii="Times New Roman" w:hAnsi="Times New Roman" w:cs="Times New Roman"/>
              </w:rPr>
              <w:t xml:space="preserve"> – glavnog trga i stare gotičke </w:t>
            </w:r>
            <w:r w:rsidR="00793B03" w:rsidRPr="002337FD">
              <w:rPr>
                <w:rFonts w:ascii="Times New Roman" w:hAnsi="Times New Roman" w:cs="Times New Roman"/>
                <w:i/>
              </w:rPr>
              <w:t>Gradske vijećnice</w:t>
            </w:r>
            <w:r w:rsidR="00793B03" w:rsidRPr="002337FD">
              <w:rPr>
                <w:rFonts w:ascii="Times New Roman" w:hAnsi="Times New Roman" w:cs="Times New Roman"/>
              </w:rPr>
              <w:t xml:space="preserve"> uz koju se nalazi stara crkva </w:t>
            </w:r>
            <w:r w:rsidR="00793B03" w:rsidRPr="002337FD">
              <w:rPr>
                <w:rFonts w:ascii="Times New Roman" w:hAnsi="Times New Roman" w:cs="Times New Roman"/>
                <w:i/>
              </w:rPr>
              <w:t>Sv.</w:t>
            </w:r>
            <w:r w:rsidR="00793B03" w:rsidRPr="002337FD">
              <w:rPr>
                <w:rFonts w:ascii="Times New Roman" w:hAnsi="Times New Roman" w:cs="Times New Roman"/>
              </w:rPr>
              <w:t xml:space="preserve"> </w:t>
            </w:r>
            <w:r w:rsidR="00793B03" w:rsidRPr="002337FD">
              <w:rPr>
                <w:rFonts w:ascii="Times New Roman" w:hAnsi="Times New Roman" w:cs="Times New Roman"/>
                <w:i/>
              </w:rPr>
              <w:t>Duha</w:t>
            </w:r>
            <w:r w:rsidR="00793B03" w:rsidRPr="002337FD">
              <w:rPr>
                <w:rFonts w:ascii="Times New Roman" w:hAnsi="Times New Roman" w:cs="Times New Roman"/>
              </w:rPr>
              <w:t xml:space="preserve"> iz 14. st. Slobodno vrijeme za osobne programe. Povratak u hotel. Večera. Po želji grupe odlazak u večernju šetnju gradom. Noćenje</w:t>
            </w:r>
            <w:r w:rsidR="00B54281" w:rsidRPr="002337FD">
              <w:rPr>
                <w:rFonts w:ascii="Times New Roman" w:hAnsi="Times New Roman" w:cs="Times New Roman"/>
              </w:rPr>
              <w:t>.</w:t>
            </w:r>
          </w:p>
          <w:p w:rsidR="005730F7" w:rsidRPr="005730F7" w:rsidRDefault="005730F7" w:rsidP="002337FD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C478DB" w:rsidTr="005730F7">
        <w:tc>
          <w:tcPr>
            <w:tcW w:w="1228" w:type="dxa"/>
          </w:tcPr>
          <w:p w:rsidR="00C478DB" w:rsidRPr="002337FD" w:rsidRDefault="00793B03" w:rsidP="00C478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337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26.06.2017.</w:t>
            </w:r>
          </w:p>
          <w:p w:rsidR="00793B03" w:rsidRPr="002337FD" w:rsidRDefault="00793B03" w:rsidP="00C478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337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ponedjeljak</w:t>
            </w:r>
          </w:p>
        </w:tc>
        <w:tc>
          <w:tcPr>
            <w:tcW w:w="7277" w:type="dxa"/>
          </w:tcPr>
          <w:p w:rsidR="005730F7" w:rsidRDefault="003F2632" w:rsidP="002337FD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2337FD">
              <w:rPr>
                <w:rFonts w:ascii="Times New Roman" w:hAnsi="Times New Roman" w:cs="Times New Roman"/>
              </w:rPr>
              <w:t>Doručak. O</w:t>
            </w:r>
            <w:r w:rsidR="00793B03" w:rsidRPr="002337FD">
              <w:rPr>
                <w:rFonts w:ascii="Times New Roman" w:hAnsi="Times New Roman" w:cs="Times New Roman"/>
              </w:rPr>
              <w:t xml:space="preserve">dlazak </w:t>
            </w:r>
            <w:r w:rsidR="00610D22" w:rsidRPr="002337FD">
              <w:rPr>
                <w:rFonts w:ascii="Times New Roman" w:hAnsi="Times New Roman" w:cs="Times New Roman"/>
              </w:rPr>
              <w:t xml:space="preserve">do luke i ukrcavanje na </w:t>
            </w:r>
            <w:r w:rsidR="00793B03" w:rsidRPr="002337FD">
              <w:rPr>
                <w:rFonts w:ascii="Times New Roman" w:hAnsi="Times New Roman" w:cs="Times New Roman"/>
              </w:rPr>
              <w:t xml:space="preserve">brod za </w:t>
            </w:r>
            <w:r w:rsidR="00793B03" w:rsidRPr="002337FD">
              <w:rPr>
                <w:rFonts w:ascii="Times New Roman" w:hAnsi="Times New Roman" w:cs="Times New Roman"/>
                <w:b/>
              </w:rPr>
              <w:t>Helsinki</w:t>
            </w:r>
            <w:r w:rsidR="00793B03" w:rsidRPr="002337FD">
              <w:rPr>
                <w:rFonts w:ascii="Times New Roman" w:hAnsi="Times New Roman" w:cs="Times New Roman"/>
              </w:rPr>
              <w:t xml:space="preserve">. </w:t>
            </w:r>
            <w:r w:rsidR="00610D22" w:rsidRPr="002337FD">
              <w:rPr>
                <w:rFonts w:ascii="Times New Roman" w:hAnsi="Times New Roman" w:cs="Times New Roman"/>
              </w:rPr>
              <w:t xml:space="preserve">Plovidba </w:t>
            </w:r>
            <w:r w:rsidR="00DF192A" w:rsidRPr="002337FD">
              <w:rPr>
                <w:rFonts w:ascii="Times New Roman" w:hAnsi="Times New Roman" w:cs="Times New Roman"/>
              </w:rPr>
              <w:t>Baltičkim morem do finske prijestolnice.</w:t>
            </w:r>
            <w:r w:rsidR="00F72AF6">
              <w:rPr>
                <w:rFonts w:ascii="Times New Roman" w:hAnsi="Times New Roman" w:cs="Times New Roman"/>
              </w:rPr>
              <w:t xml:space="preserve"> Po dolasku</w:t>
            </w:r>
            <w:r w:rsidR="00793B03" w:rsidRPr="002337FD">
              <w:rPr>
                <w:rFonts w:ascii="Times New Roman" w:hAnsi="Times New Roman" w:cs="Times New Roman"/>
              </w:rPr>
              <w:t xml:space="preserve"> razgled grada pješice: </w:t>
            </w:r>
            <w:r w:rsidR="00793B03" w:rsidRPr="002337FD">
              <w:rPr>
                <w:rFonts w:ascii="Times New Roman" w:hAnsi="Times New Roman" w:cs="Times New Roman"/>
                <w:i/>
              </w:rPr>
              <w:t>Vjećnica, Opera,Trg Senata, Predsjednička palača, Uspenski katedrala, S</w:t>
            </w:r>
            <w:r w:rsidR="00BA57DD" w:rsidRPr="002337FD">
              <w:rPr>
                <w:rFonts w:ascii="Times New Roman" w:hAnsi="Times New Roman" w:cs="Times New Roman"/>
                <w:i/>
              </w:rPr>
              <w:t>ibeliusov spomenik</w:t>
            </w:r>
            <w:r w:rsidR="00F72AF6">
              <w:rPr>
                <w:rFonts w:ascii="Times New Roman" w:hAnsi="Times New Roman" w:cs="Times New Roman"/>
                <w:i/>
              </w:rPr>
              <w:t xml:space="preserve">,…. </w:t>
            </w:r>
            <w:r w:rsidR="00B504FD" w:rsidRPr="002337FD">
              <w:rPr>
                <w:rFonts w:ascii="Times New Roman" w:hAnsi="Times New Roman" w:cs="Times New Roman"/>
              </w:rPr>
              <w:t>Nakon razgleda mogućnost odlaska na vožnju brodićima po helsinškom akvatoriju. S</w:t>
            </w:r>
            <w:r w:rsidR="00BA57DD" w:rsidRPr="002337FD">
              <w:rPr>
                <w:rFonts w:ascii="Times New Roman" w:hAnsi="Times New Roman" w:cs="Times New Roman"/>
              </w:rPr>
              <w:t>lobodno vrijeme za osobne programe.</w:t>
            </w:r>
            <w:r w:rsidR="00B504FD" w:rsidRPr="002337FD">
              <w:rPr>
                <w:rFonts w:ascii="Times New Roman" w:hAnsi="Times New Roman" w:cs="Times New Roman"/>
              </w:rPr>
              <w:t xml:space="preserve"> Ukrcaj</w:t>
            </w:r>
            <w:r w:rsidR="00732341" w:rsidRPr="002337FD">
              <w:rPr>
                <w:rFonts w:ascii="Times New Roman" w:hAnsi="Times New Roman" w:cs="Times New Roman"/>
              </w:rPr>
              <w:t xml:space="preserve"> </w:t>
            </w:r>
            <w:r w:rsidR="00BA57DD" w:rsidRPr="002337FD">
              <w:rPr>
                <w:rFonts w:ascii="Times New Roman" w:hAnsi="Times New Roman" w:cs="Times New Roman"/>
              </w:rPr>
              <w:t xml:space="preserve">na brod i povratak u </w:t>
            </w:r>
            <w:r w:rsidR="00BA57DD" w:rsidRPr="005730F7">
              <w:rPr>
                <w:rFonts w:ascii="Times New Roman" w:hAnsi="Times New Roman" w:cs="Times New Roman"/>
              </w:rPr>
              <w:t>Ta</w:t>
            </w:r>
            <w:r w:rsidR="005730F7" w:rsidRPr="005730F7">
              <w:rPr>
                <w:rFonts w:ascii="Times New Roman" w:hAnsi="Times New Roman" w:cs="Times New Roman"/>
              </w:rPr>
              <w:t>l</w:t>
            </w:r>
            <w:r w:rsidR="00BA57DD" w:rsidRPr="005730F7">
              <w:rPr>
                <w:rFonts w:ascii="Times New Roman" w:hAnsi="Times New Roman" w:cs="Times New Roman"/>
              </w:rPr>
              <w:t>linn</w:t>
            </w:r>
            <w:r w:rsidR="00BA57DD" w:rsidRPr="002337FD">
              <w:rPr>
                <w:rFonts w:ascii="Times New Roman" w:hAnsi="Times New Roman" w:cs="Times New Roman"/>
              </w:rPr>
              <w:t>. Večera. Noćenje.</w:t>
            </w:r>
          </w:p>
          <w:p w:rsidR="00C478DB" w:rsidRPr="005730F7" w:rsidRDefault="00793B03" w:rsidP="002337FD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2337F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78DB" w:rsidTr="005730F7">
        <w:tc>
          <w:tcPr>
            <w:tcW w:w="1228" w:type="dxa"/>
          </w:tcPr>
          <w:p w:rsidR="00C478DB" w:rsidRPr="002337FD" w:rsidRDefault="00BA57DD" w:rsidP="00C478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337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27.06.2017.</w:t>
            </w:r>
          </w:p>
          <w:p w:rsidR="00BA57DD" w:rsidRPr="002337FD" w:rsidRDefault="00E32207" w:rsidP="00C478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  <w:lang w:eastAsia="hr-H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-1626870</wp:posOffset>
                  </wp:positionH>
                  <wp:positionV relativeFrom="paragraph">
                    <wp:posOffset>1727835</wp:posOffset>
                  </wp:positionV>
                  <wp:extent cx="1458595" cy="1358900"/>
                  <wp:effectExtent l="19050" t="0" r="8255" b="0"/>
                  <wp:wrapNone/>
                  <wp:docPr id="2" name="Picture 1" descr="http://alterra.cc/images/tosize/495/330/media/turobj/images/Riga___Jurmala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lterra.cc/images/tosize/495/330/media/turobj/images/Riga___Jurmala-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595" cy="135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  <w:lang w:eastAsia="hr-H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-1640205</wp:posOffset>
                  </wp:positionH>
                  <wp:positionV relativeFrom="paragraph">
                    <wp:posOffset>230505</wp:posOffset>
                  </wp:positionV>
                  <wp:extent cx="1473200" cy="1206500"/>
                  <wp:effectExtent l="19050" t="0" r="0" b="0"/>
                  <wp:wrapNone/>
                  <wp:docPr id="4" name="Picture 7" descr="https://www.holidayguru.ie/wp-content/uploads/2016/06/Medieval-street-in-old-Riga-city-Latvia-iStock_000070434297_Large-2-1-686x4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holidayguru.ie/wp-content/uploads/2016/06/Medieval-street-in-old-Riga-city-Latvia-iStock_000070434297_Large-2-1-686x4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16374" b="365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120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A57DD" w:rsidRPr="002337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utorak</w:t>
            </w:r>
          </w:p>
        </w:tc>
        <w:tc>
          <w:tcPr>
            <w:tcW w:w="7277" w:type="dxa"/>
          </w:tcPr>
          <w:p w:rsidR="00C478DB" w:rsidRDefault="00BA57DD" w:rsidP="002337FD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2337FD">
              <w:rPr>
                <w:rFonts w:ascii="Times New Roman" w:hAnsi="Times New Roman" w:cs="Times New Roman"/>
              </w:rPr>
              <w:t>Doručak. Odjava iz hotela. Polazak autobusom prema latvi</w:t>
            </w:r>
            <w:r w:rsidR="00B504FD" w:rsidRPr="002337FD">
              <w:rPr>
                <w:rFonts w:ascii="Times New Roman" w:hAnsi="Times New Roman" w:cs="Times New Roman"/>
              </w:rPr>
              <w:t>j</w:t>
            </w:r>
            <w:r w:rsidRPr="002337FD">
              <w:rPr>
                <w:rFonts w:ascii="Times New Roman" w:hAnsi="Times New Roman" w:cs="Times New Roman"/>
              </w:rPr>
              <w:t xml:space="preserve">skoj prijestolnici </w:t>
            </w:r>
            <w:r w:rsidRPr="002337FD">
              <w:rPr>
                <w:rFonts w:ascii="Times New Roman" w:hAnsi="Times New Roman" w:cs="Times New Roman"/>
                <w:b/>
              </w:rPr>
              <w:t>Rigi</w:t>
            </w:r>
            <w:r w:rsidR="00B504FD" w:rsidRPr="002337FD">
              <w:rPr>
                <w:rFonts w:ascii="Times New Roman" w:hAnsi="Times New Roman" w:cs="Times New Roman"/>
              </w:rPr>
              <w:t xml:space="preserve"> sa zaustavljenjem u </w:t>
            </w:r>
            <w:r w:rsidR="00DF192A" w:rsidRPr="002337FD">
              <w:rPr>
                <w:rFonts w:ascii="Times New Roman" w:hAnsi="Times New Roman" w:cs="Times New Roman"/>
              </w:rPr>
              <w:t xml:space="preserve">gradu </w:t>
            </w:r>
            <w:r w:rsidR="00B504FD" w:rsidRPr="002337FD">
              <w:rPr>
                <w:rFonts w:ascii="Times New Roman" w:hAnsi="Times New Roman" w:cs="Times New Roman"/>
                <w:b/>
              </w:rPr>
              <w:t>Siguld</w:t>
            </w:r>
            <w:r w:rsidR="00DF192A" w:rsidRPr="002337FD">
              <w:rPr>
                <w:rFonts w:ascii="Times New Roman" w:hAnsi="Times New Roman" w:cs="Times New Roman"/>
                <w:b/>
              </w:rPr>
              <w:t xml:space="preserve">a </w:t>
            </w:r>
            <w:r w:rsidR="00DF192A" w:rsidRPr="002337FD">
              <w:rPr>
                <w:rFonts w:ascii="Times New Roman" w:hAnsi="Times New Roman" w:cs="Times New Roman"/>
              </w:rPr>
              <w:t>uz</w:t>
            </w:r>
            <w:r w:rsidR="00B504FD" w:rsidRPr="002337FD">
              <w:rPr>
                <w:rFonts w:ascii="Times New Roman" w:hAnsi="Times New Roman" w:cs="Times New Roman"/>
              </w:rPr>
              <w:t xml:space="preserve"> </w:t>
            </w:r>
            <w:r w:rsidR="00DF192A" w:rsidRPr="002337FD">
              <w:rPr>
                <w:rFonts w:ascii="Times New Roman" w:hAnsi="Times New Roman" w:cs="Times New Roman"/>
              </w:rPr>
              <w:t>p</w:t>
            </w:r>
            <w:r w:rsidR="00B504FD" w:rsidRPr="002337FD">
              <w:rPr>
                <w:rFonts w:ascii="Times New Roman" w:hAnsi="Times New Roman" w:cs="Times New Roman"/>
              </w:rPr>
              <w:t xml:space="preserve">osjet </w:t>
            </w:r>
            <w:r w:rsidR="00FD7831" w:rsidRPr="002337FD">
              <w:rPr>
                <w:rFonts w:ascii="Times New Roman" w:hAnsi="Times New Roman" w:cs="Times New Roman"/>
              </w:rPr>
              <w:t>srednjovjekovnom</w:t>
            </w:r>
            <w:r w:rsidR="00B504FD" w:rsidRPr="002337FD">
              <w:rPr>
                <w:rFonts w:ascii="Times New Roman" w:hAnsi="Times New Roman" w:cs="Times New Roman"/>
              </w:rPr>
              <w:t xml:space="preserve"> dvorc</w:t>
            </w:r>
            <w:r w:rsidR="00FD7831" w:rsidRPr="002337FD">
              <w:rPr>
                <w:rFonts w:ascii="Times New Roman" w:hAnsi="Times New Roman" w:cs="Times New Roman"/>
              </w:rPr>
              <w:t>u</w:t>
            </w:r>
            <w:r w:rsidR="00B504FD" w:rsidRPr="002337FD">
              <w:rPr>
                <w:rFonts w:ascii="Times New Roman" w:hAnsi="Times New Roman" w:cs="Times New Roman"/>
              </w:rPr>
              <w:t xml:space="preserve"> </w:t>
            </w:r>
            <w:r w:rsidR="00B504FD" w:rsidRPr="002337FD">
              <w:rPr>
                <w:rFonts w:ascii="Times New Roman" w:hAnsi="Times New Roman" w:cs="Times New Roman"/>
                <w:i/>
              </w:rPr>
              <w:t>Turaida</w:t>
            </w:r>
            <w:r w:rsidR="00FD7831" w:rsidRPr="002337FD">
              <w:rPr>
                <w:rFonts w:ascii="Times New Roman" w:hAnsi="Times New Roman" w:cs="Times New Roman"/>
              </w:rPr>
              <w:t xml:space="preserve"> iz 13.st. Nakon razgleda nastav</w:t>
            </w:r>
            <w:r w:rsidR="00DF192A" w:rsidRPr="002337FD">
              <w:rPr>
                <w:rFonts w:ascii="Times New Roman" w:hAnsi="Times New Roman" w:cs="Times New Roman"/>
              </w:rPr>
              <w:t>a</w:t>
            </w:r>
            <w:r w:rsidR="00FD7831" w:rsidRPr="002337FD">
              <w:rPr>
                <w:rFonts w:ascii="Times New Roman" w:hAnsi="Times New Roman" w:cs="Times New Roman"/>
              </w:rPr>
              <w:t xml:space="preserve">k vožnje do </w:t>
            </w:r>
            <w:r w:rsidR="00FD7831" w:rsidRPr="002337FD">
              <w:rPr>
                <w:rFonts w:ascii="Times New Roman" w:hAnsi="Times New Roman" w:cs="Times New Roman"/>
                <w:b/>
              </w:rPr>
              <w:t>Rige</w:t>
            </w:r>
            <w:r w:rsidR="00FD7831" w:rsidRPr="002337FD">
              <w:rPr>
                <w:rFonts w:ascii="Times New Roman" w:hAnsi="Times New Roman" w:cs="Times New Roman"/>
              </w:rPr>
              <w:t xml:space="preserve">. </w:t>
            </w:r>
            <w:r w:rsidRPr="002337FD">
              <w:rPr>
                <w:rFonts w:ascii="Times New Roman" w:hAnsi="Times New Roman" w:cs="Times New Roman"/>
              </w:rPr>
              <w:t xml:space="preserve">Po dolasku panoramski razgled grada: </w:t>
            </w:r>
            <w:r w:rsidRPr="002337FD">
              <w:rPr>
                <w:rFonts w:ascii="Times New Roman" w:hAnsi="Times New Roman" w:cs="Times New Roman"/>
                <w:i/>
              </w:rPr>
              <w:t>Opera, Spomenik slobodi, Rusko kazalište</w:t>
            </w:r>
            <w:r w:rsidRPr="002337FD">
              <w:rPr>
                <w:rFonts w:ascii="Times New Roman" w:hAnsi="Times New Roman" w:cs="Times New Roman"/>
              </w:rPr>
              <w:t xml:space="preserve">, četvrt </w:t>
            </w:r>
            <w:r w:rsidRPr="002337FD">
              <w:rPr>
                <w:rFonts w:ascii="Times New Roman" w:hAnsi="Times New Roman" w:cs="Times New Roman"/>
                <w:i/>
              </w:rPr>
              <w:t>Art Nouveau</w:t>
            </w:r>
            <w:r w:rsidRPr="002337FD">
              <w:rPr>
                <w:rFonts w:ascii="Times New Roman" w:hAnsi="Times New Roman" w:cs="Times New Roman"/>
              </w:rPr>
              <w:t xml:space="preserve"> sa bogato dekoriran</w:t>
            </w:r>
            <w:r w:rsidR="00B504FD" w:rsidRPr="002337FD">
              <w:rPr>
                <w:rFonts w:ascii="Times New Roman" w:hAnsi="Times New Roman" w:cs="Times New Roman"/>
              </w:rPr>
              <w:t>im pročeljima kuća s konca 19. s</w:t>
            </w:r>
            <w:r w:rsidRPr="002337FD">
              <w:rPr>
                <w:rFonts w:ascii="Times New Roman" w:hAnsi="Times New Roman" w:cs="Times New Roman"/>
              </w:rPr>
              <w:t xml:space="preserve">t. Smještaj u hotel i kraći odmor. Nastavak razgleda grada pješice: </w:t>
            </w:r>
            <w:r w:rsidRPr="002337FD">
              <w:rPr>
                <w:rFonts w:ascii="Times New Roman" w:hAnsi="Times New Roman" w:cs="Times New Roman"/>
                <w:i/>
              </w:rPr>
              <w:t>Tri brata</w:t>
            </w:r>
            <w:r w:rsidRPr="002337FD">
              <w:rPr>
                <w:rFonts w:ascii="Times New Roman" w:hAnsi="Times New Roman" w:cs="Times New Roman"/>
              </w:rPr>
              <w:t xml:space="preserve"> – tri srednjovjekovne autentične zgrade postavljene jedna do druge s tipičnim baltičkim pročeljima, </w:t>
            </w:r>
            <w:r w:rsidRPr="002337FD">
              <w:rPr>
                <w:rFonts w:ascii="Times New Roman" w:hAnsi="Times New Roman" w:cs="Times New Roman"/>
                <w:i/>
              </w:rPr>
              <w:t>kuća Crnoglavih</w:t>
            </w:r>
            <w:r w:rsidRPr="002337FD">
              <w:rPr>
                <w:rFonts w:ascii="Times New Roman" w:hAnsi="Times New Roman" w:cs="Times New Roman"/>
              </w:rPr>
              <w:t xml:space="preserve"> koja je pripadala istoimenom trgovačkom cehu, gotička bazilika </w:t>
            </w:r>
            <w:r w:rsidRPr="002337FD">
              <w:rPr>
                <w:rFonts w:ascii="Times New Roman" w:hAnsi="Times New Roman" w:cs="Times New Roman"/>
                <w:i/>
              </w:rPr>
              <w:t>Sv. Petra</w:t>
            </w:r>
            <w:r w:rsidRPr="002337FD">
              <w:rPr>
                <w:rFonts w:ascii="Times New Roman" w:hAnsi="Times New Roman" w:cs="Times New Roman"/>
              </w:rPr>
              <w:t xml:space="preserve"> sa visokim spiralnim tornjem, </w:t>
            </w:r>
            <w:r w:rsidRPr="002337FD">
              <w:rPr>
                <w:rFonts w:ascii="Times New Roman" w:hAnsi="Times New Roman" w:cs="Times New Roman"/>
                <w:i/>
              </w:rPr>
              <w:t>Gradska vijećnica, Trošna iela</w:t>
            </w:r>
            <w:r w:rsidRPr="002337FD">
              <w:rPr>
                <w:rFonts w:ascii="Times New Roman" w:hAnsi="Times New Roman" w:cs="Times New Roman"/>
              </w:rPr>
              <w:t xml:space="preserve"> – sačuvana srednjovjekovna uličica sa restoranima koja vodi na </w:t>
            </w:r>
            <w:r w:rsidRPr="002337FD">
              <w:rPr>
                <w:rFonts w:ascii="Times New Roman" w:hAnsi="Times New Roman" w:cs="Times New Roman"/>
                <w:i/>
              </w:rPr>
              <w:t>Švedske dveri</w:t>
            </w:r>
            <w:r w:rsidR="00DF192A" w:rsidRPr="002337FD">
              <w:rPr>
                <w:rFonts w:ascii="Times New Roman" w:hAnsi="Times New Roman" w:cs="Times New Roman"/>
              </w:rPr>
              <w:t xml:space="preserve"> podignute</w:t>
            </w:r>
            <w:r w:rsidRPr="002337FD">
              <w:rPr>
                <w:rFonts w:ascii="Times New Roman" w:hAnsi="Times New Roman" w:cs="Times New Roman"/>
              </w:rPr>
              <w:t xml:space="preserve"> u slav</w:t>
            </w:r>
            <w:r w:rsidR="00FD7831" w:rsidRPr="002337FD">
              <w:rPr>
                <w:rFonts w:ascii="Times New Roman" w:hAnsi="Times New Roman" w:cs="Times New Roman"/>
              </w:rPr>
              <w:t xml:space="preserve">u švedskog zauzeća grada u 17.st., </w:t>
            </w:r>
            <w:r w:rsidRPr="002337FD">
              <w:rPr>
                <w:rFonts w:ascii="Times New Roman" w:hAnsi="Times New Roman" w:cs="Times New Roman"/>
              </w:rPr>
              <w:t xml:space="preserve">luteranska prvostolnica </w:t>
            </w:r>
            <w:r w:rsidRPr="002337FD">
              <w:rPr>
                <w:rFonts w:ascii="Times New Roman" w:hAnsi="Times New Roman" w:cs="Times New Roman"/>
                <w:i/>
              </w:rPr>
              <w:t>Sv. Jakova, Riški dvorac</w:t>
            </w:r>
            <w:r w:rsidR="00FD7831" w:rsidRPr="002337FD">
              <w:rPr>
                <w:rFonts w:ascii="Times New Roman" w:hAnsi="Times New Roman" w:cs="Times New Roman"/>
              </w:rPr>
              <w:t xml:space="preserve"> -</w:t>
            </w:r>
            <w:r w:rsidRPr="002337FD">
              <w:rPr>
                <w:rFonts w:ascii="Times New Roman" w:hAnsi="Times New Roman" w:cs="Times New Roman"/>
              </w:rPr>
              <w:t xml:space="preserve"> danas sjedište predsjednika republike, . . . Slobodno vrijeme za osobne programe. Večera. Noćenje.</w:t>
            </w:r>
          </w:p>
          <w:p w:rsidR="005730F7" w:rsidRPr="005730F7" w:rsidRDefault="005730F7" w:rsidP="002337FD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C478DB" w:rsidTr="005730F7">
        <w:tc>
          <w:tcPr>
            <w:tcW w:w="1228" w:type="dxa"/>
          </w:tcPr>
          <w:p w:rsidR="00C478DB" w:rsidRPr="002337FD" w:rsidRDefault="005730F7" w:rsidP="00C478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28.06.2017.</w:t>
            </w:r>
          </w:p>
          <w:p w:rsidR="00BA57DD" w:rsidRPr="002337FD" w:rsidRDefault="008B5254" w:rsidP="00C478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337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srijeda</w:t>
            </w:r>
          </w:p>
        </w:tc>
        <w:tc>
          <w:tcPr>
            <w:tcW w:w="7277" w:type="dxa"/>
          </w:tcPr>
          <w:p w:rsidR="00C478DB" w:rsidRDefault="008B5254" w:rsidP="002337FD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2337FD">
              <w:rPr>
                <w:rFonts w:ascii="Times New Roman" w:hAnsi="Times New Roman" w:cs="Times New Roman"/>
              </w:rPr>
              <w:t xml:space="preserve">Doručak. Polazak prema </w:t>
            </w:r>
            <w:r w:rsidRPr="000C76F4">
              <w:rPr>
                <w:rFonts w:ascii="Times New Roman" w:hAnsi="Times New Roman" w:cs="Times New Roman"/>
                <w:b/>
              </w:rPr>
              <w:t>Jurmali</w:t>
            </w:r>
            <w:r w:rsidRPr="002337FD">
              <w:rPr>
                <w:rFonts w:ascii="Times New Roman" w:hAnsi="Times New Roman" w:cs="Times New Roman"/>
              </w:rPr>
              <w:t xml:space="preserve">, kupališnom i zabavnom središtu Baltičke rivijere gdje se ljeti održavaju mnogobrojni glazbeni festivali. Šetnja promenadom uz plaže. Slobodno vrijeme za kupovinu suvenira i poznatih latvijskih tekstilnih proizvoda u trgovinama. Povratak u </w:t>
            </w:r>
            <w:r w:rsidRPr="005730F7">
              <w:rPr>
                <w:rFonts w:ascii="Times New Roman" w:hAnsi="Times New Roman" w:cs="Times New Roman"/>
              </w:rPr>
              <w:t>Rigu</w:t>
            </w:r>
            <w:r w:rsidRPr="002337FD">
              <w:rPr>
                <w:rFonts w:ascii="Times New Roman" w:hAnsi="Times New Roman" w:cs="Times New Roman"/>
              </w:rPr>
              <w:t>. Slobodno poslijepodne za osobne programe. Večera. Noćenje.</w:t>
            </w:r>
          </w:p>
          <w:p w:rsidR="005730F7" w:rsidRPr="005730F7" w:rsidRDefault="005730F7" w:rsidP="002337FD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C478DB" w:rsidTr="005730F7">
        <w:tc>
          <w:tcPr>
            <w:tcW w:w="1228" w:type="dxa"/>
          </w:tcPr>
          <w:p w:rsidR="008B5254" w:rsidRPr="002337FD" w:rsidRDefault="008B5254" w:rsidP="00C478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337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29.06.2017</w:t>
            </w:r>
          </w:p>
          <w:p w:rsidR="00C478DB" w:rsidRPr="002337FD" w:rsidRDefault="008B5254" w:rsidP="00C478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337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četvrtak.</w:t>
            </w:r>
          </w:p>
        </w:tc>
        <w:tc>
          <w:tcPr>
            <w:tcW w:w="7277" w:type="dxa"/>
          </w:tcPr>
          <w:p w:rsidR="00C478DB" w:rsidRPr="002337FD" w:rsidRDefault="0034147D" w:rsidP="000C76F4">
            <w:pPr>
              <w:jc w:val="both"/>
              <w:rPr>
                <w:rFonts w:ascii="Times New Roman" w:hAnsi="Times New Roman" w:cs="Times New Roman"/>
              </w:rPr>
            </w:pPr>
            <w:r w:rsidRPr="002337FD">
              <w:rPr>
                <w:rFonts w:ascii="Times New Roman" w:hAnsi="Times New Roman" w:cs="Times New Roman"/>
              </w:rPr>
              <w:t xml:space="preserve">Doručak. Odjava iz hotela. Polazak autobusom prema </w:t>
            </w:r>
            <w:r w:rsidRPr="000C76F4">
              <w:rPr>
                <w:rFonts w:ascii="Times New Roman" w:hAnsi="Times New Roman" w:cs="Times New Roman"/>
                <w:b/>
              </w:rPr>
              <w:t>Parnu</w:t>
            </w:r>
            <w:r w:rsidRPr="002337FD">
              <w:rPr>
                <w:rFonts w:ascii="Times New Roman" w:hAnsi="Times New Roman" w:cs="Times New Roman"/>
              </w:rPr>
              <w:t>, slikovitom ribarskom mjestašcu</w:t>
            </w:r>
            <w:r w:rsidR="00DF192A" w:rsidRPr="002337FD">
              <w:rPr>
                <w:rFonts w:ascii="Times New Roman" w:hAnsi="Times New Roman" w:cs="Times New Roman"/>
              </w:rPr>
              <w:t>.</w:t>
            </w:r>
            <w:r w:rsidRPr="002337FD">
              <w:rPr>
                <w:rFonts w:ascii="Times New Roman" w:hAnsi="Times New Roman" w:cs="Times New Roman"/>
              </w:rPr>
              <w:t xml:space="preserve"> </w:t>
            </w:r>
            <w:r w:rsidR="000C76F4">
              <w:rPr>
                <w:rFonts w:ascii="Times New Roman" w:hAnsi="Times New Roman" w:cs="Times New Roman"/>
              </w:rPr>
              <w:t>Ovo</w:t>
            </w:r>
            <w:r w:rsidR="00DF192A" w:rsidRPr="002337FD">
              <w:rPr>
                <w:rFonts w:ascii="Times New Roman" w:hAnsi="Times New Roman" w:cs="Times New Roman"/>
              </w:rPr>
              <w:t xml:space="preserve"> p</w:t>
            </w:r>
            <w:r w:rsidR="00A072B1" w:rsidRPr="002337FD">
              <w:rPr>
                <w:rFonts w:ascii="Times New Roman" w:hAnsi="Times New Roman" w:cs="Times New Roman"/>
              </w:rPr>
              <w:t>oznato</w:t>
            </w:r>
            <w:r w:rsidR="00D53235" w:rsidRPr="002337FD">
              <w:rPr>
                <w:rFonts w:ascii="Times New Roman" w:hAnsi="Times New Roman" w:cs="Times New Roman"/>
              </w:rPr>
              <w:t xml:space="preserve"> međunarodno lječilište</w:t>
            </w:r>
            <w:r w:rsidR="00A072B1" w:rsidRPr="002337FD">
              <w:rPr>
                <w:rFonts w:ascii="Times New Roman" w:hAnsi="Times New Roman" w:cs="Times New Roman"/>
              </w:rPr>
              <w:t xml:space="preserve"> sa blatni</w:t>
            </w:r>
            <w:r w:rsidR="00DF192A" w:rsidRPr="002337FD">
              <w:rPr>
                <w:rFonts w:ascii="Times New Roman" w:hAnsi="Times New Roman" w:cs="Times New Roman"/>
              </w:rPr>
              <w:t>m kupkama</w:t>
            </w:r>
            <w:r w:rsidR="000C76F4">
              <w:rPr>
                <w:rFonts w:ascii="Times New Roman" w:hAnsi="Times New Roman" w:cs="Times New Roman"/>
              </w:rPr>
              <w:t xml:space="preserve"> je </w:t>
            </w:r>
            <w:r w:rsidR="00A072B1" w:rsidRPr="002337FD">
              <w:rPr>
                <w:rFonts w:ascii="Times New Roman" w:hAnsi="Times New Roman" w:cs="Times New Roman"/>
              </w:rPr>
              <w:t>najpopularnije odredišt</w:t>
            </w:r>
            <w:r w:rsidR="00D53235" w:rsidRPr="002337FD">
              <w:rPr>
                <w:rFonts w:ascii="Times New Roman" w:hAnsi="Times New Roman" w:cs="Times New Roman"/>
              </w:rPr>
              <w:t>e</w:t>
            </w:r>
            <w:r w:rsidR="00A072B1" w:rsidRPr="002337FD">
              <w:rPr>
                <w:rFonts w:ascii="Times New Roman" w:hAnsi="Times New Roman" w:cs="Times New Roman"/>
              </w:rPr>
              <w:t xml:space="preserve"> zdravstvenog turizma </w:t>
            </w:r>
            <w:r w:rsidR="00F72AF6">
              <w:rPr>
                <w:rFonts w:ascii="Times New Roman" w:hAnsi="Times New Roman" w:cs="Times New Roman"/>
              </w:rPr>
              <w:t xml:space="preserve">u Estoniji. Kraći </w:t>
            </w:r>
            <w:r w:rsidR="00A072B1" w:rsidRPr="002337FD">
              <w:rPr>
                <w:rFonts w:ascii="Times New Roman" w:hAnsi="Times New Roman" w:cs="Times New Roman"/>
              </w:rPr>
              <w:t>odmor</w:t>
            </w:r>
            <w:r w:rsidR="00D53235" w:rsidRPr="002337FD">
              <w:rPr>
                <w:rFonts w:ascii="Times New Roman" w:hAnsi="Times New Roman" w:cs="Times New Roman"/>
              </w:rPr>
              <w:t>.</w:t>
            </w:r>
            <w:r w:rsidR="00A072B1" w:rsidRPr="002337FD">
              <w:rPr>
                <w:rFonts w:ascii="Times New Roman" w:hAnsi="Times New Roman" w:cs="Times New Roman"/>
              </w:rPr>
              <w:t xml:space="preserve"> Nastavak vožnje prema zračnoj luci u</w:t>
            </w:r>
            <w:r w:rsidR="003F2632" w:rsidRPr="002337FD">
              <w:rPr>
                <w:rFonts w:ascii="Times New Roman" w:hAnsi="Times New Roman" w:cs="Times New Roman"/>
              </w:rPr>
              <w:t xml:space="preserve"> </w:t>
            </w:r>
            <w:r w:rsidR="00A072B1" w:rsidRPr="002337FD">
              <w:rPr>
                <w:rFonts w:ascii="Times New Roman" w:hAnsi="Times New Roman" w:cs="Times New Roman"/>
              </w:rPr>
              <w:t>Ta</w:t>
            </w:r>
            <w:r w:rsidR="006A24B3">
              <w:rPr>
                <w:rFonts w:ascii="Times New Roman" w:hAnsi="Times New Roman" w:cs="Times New Roman"/>
              </w:rPr>
              <w:t>l</w:t>
            </w:r>
            <w:r w:rsidR="00A072B1" w:rsidRPr="002337FD">
              <w:rPr>
                <w:rFonts w:ascii="Times New Roman" w:hAnsi="Times New Roman" w:cs="Times New Roman"/>
              </w:rPr>
              <w:t xml:space="preserve">linnu. </w:t>
            </w:r>
            <w:r w:rsidR="003F2632" w:rsidRPr="002337FD">
              <w:rPr>
                <w:rFonts w:ascii="Times New Roman" w:hAnsi="Times New Roman" w:cs="Times New Roman"/>
              </w:rPr>
              <w:t>Po dolasku p</w:t>
            </w:r>
            <w:r w:rsidR="00F72AF6">
              <w:rPr>
                <w:rFonts w:ascii="Times New Roman" w:hAnsi="Times New Roman" w:cs="Times New Roman"/>
              </w:rPr>
              <w:t>rijava na let za Split u 17,</w:t>
            </w:r>
            <w:r w:rsidR="00A072B1" w:rsidRPr="002337FD">
              <w:rPr>
                <w:rFonts w:ascii="Times New Roman" w:hAnsi="Times New Roman" w:cs="Times New Roman"/>
              </w:rPr>
              <w:t xml:space="preserve">40 sati. </w:t>
            </w:r>
            <w:r w:rsidR="00410C52" w:rsidRPr="002337FD">
              <w:rPr>
                <w:rFonts w:ascii="Times New Roman" w:hAnsi="Times New Roman" w:cs="Times New Roman"/>
              </w:rPr>
              <w:t xml:space="preserve">Dolazak u zračnu luku Split </w:t>
            </w:r>
            <w:r w:rsidR="00D53235" w:rsidRPr="002337FD">
              <w:rPr>
                <w:rFonts w:ascii="Times New Roman" w:hAnsi="Times New Roman" w:cs="Times New Roman"/>
              </w:rPr>
              <w:t xml:space="preserve">je </w:t>
            </w:r>
            <w:r w:rsidR="00F72AF6">
              <w:rPr>
                <w:rFonts w:ascii="Times New Roman" w:hAnsi="Times New Roman" w:cs="Times New Roman"/>
              </w:rPr>
              <w:t>u 19,</w:t>
            </w:r>
            <w:r w:rsidR="00410C52" w:rsidRPr="002337FD">
              <w:rPr>
                <w:rFonts w:ascii="Times New Roman" w:hAnsi="Times New Roman" w:cs="Times New Roman"/>
              </w:rPr>
              <w:t>35</w:t>
            </w:r>
            <w:r w:rsidR="00D53235" w:rsidRPr="002337FD">
              <w:rPr>
                <w:rFonts w:ascii="Times New Roman" w:hAnsi="Times New Roman" w:cs="Times New Roman"/>
              </w:rPr>
              <w:t xml:space="preserve"> sati</w:t>
            </w:r>
            <w:r w:rsidR="00410C52" w:rsidRPr="002337FD">
              <w:rPr>
                <w:rFonts w:ascii="Times New Roman" w:hAnsi="Times New Roman" w:cs="Times New Roman"/>
              </w:rPr>
              <w:t>.</w:t>
            </w:r>
          </w:p>
        </w:tc>
      </w:tr>
    </w:tbl>
    <w:p w:rsidR="00C478DB" w:rsidRPr="005730F7" w:rsidRDefault="00C478DB" w:rsidP="005730F7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C6042D" w:rsidTr="002337FD">
        <w:tc>
          <w:tcPr>
            <w:tcW w:w="4644" w:type="dxa"/>
          </w:tcPr>
          <w:p w:rsidR="00C6042D" w:rsidRPr="005730F7" w:rsidRDefault="00096E72" w:rsidP="002337F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0F7">
              <w:rPr>
                <w:rFonts w:ascii="Times New Roman" w:hAnsi="Times New Roman" w:cs="Times New Roman"/>
                <w:b/>
                <w:sz w:val="20"/>
                <w:szCs w:val="20"/>
              </w:rPr>
              <w:t>UPLATA KOD PRIJAVE : 1.500,00 kuna</w:t>
            </w:r>
          </w:p>
          <w:p w:rsidR="00096E72" w:rsidRPr="005730F7" w:rsidRDefault="00096E72" w:rsidP="002337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0F7">
              <w:rPr>
                <w:rFonts w:ascii="Times New Roman" w:hAnsi="Times New Roman" w:cs="Times New Roman"/>
                <w:sz w:val="20"/>
                <w:szCs w:val="20"/>
              </w:rPr>
              <w:t>( promjenjiva stavka – ovisna o cijeni avio karte)</w:t>
            </w:r>
          </w:p>
          <w:p w:rsidR="002337FD" w:rsidRDefault="002337FD" w:rsidP="002337FD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6E72" w:rsidRPr="00A609A3" w:rsidRDefault="00096E72" w:rsidP="002337FD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9A3">
              <w:rPr>
                <w:rFonts w:ascii="Times New Roman" w:hAnsi="Times New Roman" w:cs="Times New Roman"/>
                <w:sz w:val="18"/>
                <w:szCs w:val="18"/>
              </w:rPr>
              <w:t>MOGUĆNOST OBROČNE OTPLATE:</w:t>
            </w:r>
          </w:p>
          <w:p w:rsidR="00096E72" w:rsidRPr="00A609A3" w:rsidRDefault="00096E72" w:rsidP="002337FD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9A3">
              <w:rPr>
                <w:rFonts w:ascii="Times New Roman" w:hAnsi="Times New Roman" w:cs="Times New Roman"/>
                <w:sz w:val="18"/>
                <w:szCs w:val="18"/>
              </w:rPr>
              <w:t>VISA SPLITSKE I ZAGREBAČKE BANKE</w:t>
            </w:r>
          </w:p>
          <w:p w:rsidR="00096E72" w:rsidRDefault="00096E72" w:rsidP="002337FD">
            <w:pPr>
              <w:pStyle w:val="NoSpacing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  <w:r w:rsidRPr="00A609A3">
              <w:rPr>
                <w:rFonts w:ascii="Times New Roman" w:hAnsi="Times New Roman" w:cs="Times New Roman"/>
                <w:sz w:val="18"/>
                <w:szCs w:val="18"/>
              </w:rPr>
              <w:t>AMEX, DINERS, MASTER, MAESTRO</w:t>
            </w:r>
          </w:p>
          <w:p w:rsidR="00C301A5" w:rsidRDefault="00C301A5" w:rsidP="002337FD">
            <w:pPr>
              <w:pStyle w:val="NoSpacing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301A5" w:rsidRPr="00C301A5" w:rsidRDefault="00C301A5" w:rsidP="002337F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4644" w:type="dxa"/>
          </w:tcPr>
          <w:p w:rsidR="002337FD" w:rsidRDefault="002337FD" w:rsidP="002337FD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  <w:p w:rsidR="002337FD" w:rsidRPr="002337FD" w:rsidRDefault="00F72AF6" w:rsidP="00F72AF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96E72" w:rsidRPr="002337FD">
              <w:rPr>
                <w:rFonts w:ascii="Times New Roman" w:hAnsi="Times New Roman" w:cs="Times New Roman"/>
              </w:rPr>
              <w:t xml:space="preserve">26 – 30 putnika  </w:t>
            </w:r>
            <w:r w:rsidR="00A609A3">
              <w:rPr>
                <w:rFonts w:ascii="Times New Roman" w:hAnsi="Times New Roman" w:cs="Times New Roman"/>
              </w:rPr>
              <w:t xml:space="preserve"> </w:t>
            </w:r>
            <w:r w:rsidR="00096E72" w:rsidRPr="002337FD">
              <w:rPr>
                <w:rFonts w:ascii="Times New Roman" w:hAnsi="Times New Roman" w:cs="Times New Roman"/>
              </w:rPr>
              <w:t xml:space="preserve"> </w:t>
            </w:r>
            <w:r w:rsidR="00C301A5">
              <w:rPr>
                <w:rFonts w:ascii="Times New Roman" w:hAnsi="Times New Roman" w:cs="Times New Roman"/>
                <w:b/>
                <w:color w:val="FF0000"/>
              </w:rPr>
              <w:t>4.89</w:t>
            </w:r>
            <w:r w:rsidR="00096E72" w:rsidRPr="002337FD">
              <w:rPr>
                <w:rFonts w:ascii="Times New Roman" w:hAnsi="Times New Roman" w:cs="Times New Roman"/>
                <w:b/>
                <w:color w:val="FF0000"/>
              </w:rPr>
              <w:t>0,00 kuna</w:t>
            </w:r>
            <w:r w:rsidR="00096E72" w:rsidRPr="002337FD">
              <w:rPr>
                <w:rFonts w:ascii="Times New Roman" w:hAnsi="Times New Roman" w:cs="Times New Roman"/>
              </w:rPr>
              <w:t xml:space="preserve"> </w:t>
            </w:r>
          </w:p>
          <w:p w:rsidR="002337FD" w:rsidRDefault="002337FD" w:rsidP="002337FD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096E72" w:rsidRPr="002337FD" w:rsidRDefault="00A609A3" w:rsidP="00A609A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96E72" w:rsidRPr="002337FD">
              <w:rPr>
                <w:rFonts w:ascii="Times New Roman" w:hAnsi="Times New Roman" w:cs="Times New Roman"/>
              </w:rPr>
              <w:t xml:space="preserve">22 </w:t>
            </w:r>
            <w:r w:rsidR="002337FD" w:rsidRPr="002337FD">
              <w:rPr>
                <w:rFonts w:ascii="Times New Roman" w:hAnsi="Times New Roman" w:cs="Times New Roman"/>
              </w:rPr>
              <w:t xml:space="preserve">– </w:t>
            </w:r>
            <w:r w:rsidR="00096E72" w:rsidRPr="002337FD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337FD" w:rsidRPr="002337FD">
              <w:rPr>
                <w:rFonts w:ascii="Times New Roman" w:hAnsi="Times New Roman" w:cs="Times New Roman"/>
              </w:rPr>
              <w:t xml:space="preserve">putnika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C301A5">
              <w:rPr>
                <w:rFonts w:ascii="Times New Roman" w:hAnsi="Times New Roman" w:cs="Times New Roman"/>
                <w:b/>
                <w:color w:val="FF0000"/>
              </w:rPr>
              <w:t>4.99</w:t>
            </w:r>
            <w:r w:rsidR="002337FD" w:rsidRPr="002337FD">
              <w:rPr>
                <w:rFonts w:ascii="Times New Roman" w:hAnsi="Times New Roman" w:cs="Times New Roman"/>
                <w:b/>
                <w:color w:val="FF0000"/>
              </w:rPr>
              <w:t>0,00 kuna</w:t>
            </w:r>
          </w:p>
        </w:tc>
      </w:tr>
    </w:tbl>
    <w:p w:rsidR="00A609A3" w:rsidRDefault="00441D39" w:rsidP="00C301A5">
      <w:pPr>
        <w:pStyle w:val="NoSpacing"/>
        <w:ind w:left="-426" w:right="-284"/>
        <w:jc w:val="both"/>
        <w:rPr>
          <w:rFonts w:ascii="Times New Roman" w:hAnsi="Times New Roman" w:cs="Times New Roman"/>
          <w:sz w:val="4"/>
          <w:szCs w:val="4"/>
        </w:rPr>
      </w:pPr>
      <w:r w:rsidRPr="00320A4E">
        <w:rPr>
          <w:rFonts w:ascii="Times New Roman" w:hAnsi="Times New Roman" w:cs="Times New Roman"/>
          <w:b/>
        </w:rPr>
        <w:t>Program uključuje</w:t>
      </w:r>
      <w:r w:rsidR="00A609A3" w:rsidRPr="00320A4E">
        <w:rPr>
          <w:rFonts w:ascii="Times New Roman" w:hAnsi="Times New Roman" w:cs="Times New Roman"/>
        </w:rPr>
        <w:t xml:space="preserve">: </w:t>
      </w:r>
      <w:r w:rsidRPr="00320A4E">
        <w:rPr>
          <w:rFonts w:ascii="Times New Roman" w:hAnsi="Times New Roman" w:cs="Times New Roman"/>
        </w:rPr>
        <w:t>prijevoz</w:t>
      </w:r>
      <w:r w:rsidR="00503BFD" w:rsidRPr="00320A4E">
        <w:rPr>
          <w:rFonts w:ascii="Times New Roman" w:hAnsi="Times New Roman" w:cs="Times New Roman"/>
        </w:rPr>
        <w:t xml:space="preserve"> zrakoplovom na relaciji Split – Tallinn - </w:t>
      </w:r>
      <w:r w:rsidRPr="00320A4E">
        <w:rPr>
          <w:rFonts w:ascii="Times New Roman" w:hAnsi="Times New Roman" w:cs="Times New Roman"/>
        </w:rPr>
        <w:t>Split sa uključenim aviopristojbama i</w:t>
      </w:r>
      <w:r w:rsidR="00503BFD" w:rsidRPr="00320A4E">
        <w:rPr>
          <w:rFonts w:ascii="Times New Roman" w:hAnsi="Times New Roman" w:cs="Times New Roman"/>
        </w:rPr>
        <w:t xml:space="preserve"> prtljagom</w:t>
      </w:r>
      <w:r w:rsidR="00320A4E">
        <w:rPr>
          <w:rFonts w:ascii="Times New Roman" w:hAnsi="Times New Roman" w:cs="Times New Roman"/>
        </w:rPr>
        <w:t xml:space="preserve"> </w:t>
      </w:r>
      <w:r w:rsidRPr="00320A4E">
        <w:rPr>
          <w:rFonts w:ascii="Times New Roman" w:hAnsi="Times New Roman" w:cs="Times New Roman"/>
        </w:rPr>
        <w:t xml:space="preserve">do </w:t>
      </w:r>
      <w:r w:rsidR="00096E72" w:rsidRPr="00320A4E">
        <w:rPr>
          <w:rFonts w:ascii="Times New Roman" w:hAnsi="Times New Roman" w:cs="Times New Roman"/>
        </w:rPr>
        <w:t>23</w:t>
      </w:r>
      <w:r w:rsidRPr="00320A4E">
        <w:rPr>
          <w:rFonts w:ascii="Times New Roman" w:hAnsi="Times New Roman" w:cs="Times New Roman"/>
        </w:rPr>
        <w:t xml:space="preserve"> kg, smještaj u hotelima u Tallinnu i Rigi </w:t>
      </w:r>
      <w:r w:rsidR="00096E72" w:rsidRPr="00320A4E">
        <w:rPr>
          <w:rFonts w:ascii="Times New Roman" w:hAnsi="Times New Roman" w:cs="Times New Roman"/>
        </w:rPr>
        <w:t>3</w:t>
      </w:r>
      <w:r w:rsidR="00C6042D" w:rsidRPr="00320A4E">
        <w:rPr>
          <w:rFonts w:ascii="Times New Roman" w:hAnsi="Times New Roman" w:cs="Times New Roman"/>
        </w:rPr>
        <w:t xml:space="preserve">* </w:t>
      </w:r>
      <w:r w:rsidRPr="00320A4E">
        <w:rPr>
          <w:rFonts w:ascii="Times New Roman" w:hAnsi="Times New Roman" w:cs="Times New Roman"/>
        </w:rPr>
        <w:t>na bazi</w:t>
      </w:r>
      <w:r w:rsidR="00C301A5">
        <w:rPr>
          <w:rFonts w:ascii="Times New Roman" w:hAnsi="Times New Roman" w:cs="Times New Roman"/>
        </w:rPr>
        <w:t xml:space="preserve"> 4</w:t>
      </w:r>
      <w:r w:rsidRPr="00320A4E">
        <w:rPr>
          <w:rFonts w:ascii="Times New Roman" w:hAnsi="Times New Roman" w:cs="Times New Roman"/>
        </w:rPr>
        <w:t xml:space="preserve"> polup</w:t>
      </w:r>
      <w:r w:rsidR="00C301A5">
        <w:rPr>
          <w:rFonts w:ascii="Times New Roman" w:hAnsi="Times New Roman" w:cs="Times New Roman"/>
        </w:rPr>
        <w:t>ansiona, vožnju autobusom</w:t>
      </w:r>
      <w:r w:rsidR="00503BFD" w:rsidRPr="00320A4E">
        <w:rPr>
          <w:rFonts w:ascii="Times New Roman" w:hAnsi="Times New Roman" w:cs="Times New Roman"/>
        </w:rPr>
        <w:t xml:space="preserve"> </w:t>
      </w:r>
      <w:r w:rsidRPr="00320A4E">
        <w:rPr>
          <w:rFonts w:ascii="Times New Roman" w:hAnsi="Times New Roman" w:cs="Times New Roman"/>
        </w:rPr>
        <w:t>turističke klase na</w:t>
      </w:r>
      <w:r w:rsidR="00320A4E">
        <w:rPr>
          <w:rFonts w:ascii="Times New Roman" w:hAnsi="Times New Roman" w:cs="Times New Roman"/>
        </w:rPr>
        <w:t xml:space="preserve"> </w:t>
      </w:r>
      <w:r w:rsidRPr="00320A4E">
        <w:rPr>
          <w:rFonts w:ascii="Times New Roman" w:hAnsi="Times New Roman" w:cs="Times New Roman"/>
        </w:rPr>
        <w:t>navedenim relacijama, troškove parkinga i auto cesta, povratnu vožnju brodom do Helsinkija,</w:t>
      </w:r>
      <w:r w:rsidR="00503BFD" w:rsidRPr="00320A4E">
        <w:rPr>
          <w:rFonts w:ascii="Times New Roman" w:hAnsi="Times New Roman" w:cs="Times New Roman"/>
        </w:rPr>
        <w:t xml:space="preserve"> ulaznicu za dvorac</w:t>
      </w:r>
      <w:r w:rsidR="00A609A3" w:rsidRPr="00320A4E">
        <w:rPr>
          <w:rFonts w:ascii="Times New Roman" w:hAnsi="Times New Roman" w:cs="Times New Roman"/>
        </w:rPr>
        <w:t>,</w:t>
      </w:r>
      <w:r w:rsidR="00C301A5">
        <w:rPr>
          <w:rFonts w:ascii="Times New Roman" w:hAnsi="Times New Roman" w:cs="Times New Roman"/>
        </w:rPr>
        <w:t xml:space="preserve"> </w:t>
      </w:r>
      <w:r w:rsidR="00503BFD" w:rsidRPr="00320A4E">
        <w:rPr>
          <w:rFonts w:ascii="Times New Roman" w:hAnsi="Times New Roman" w:cs="Times New Roman"/>
        </w:rPr>
        <w:t>putno</w:t>
      </w:r>
      <w:r w:rsidR="00320A4E">
        <w:rPr>
          <w:rFonts w:ascii="Times New Roman" w:hAnsi="Times New Roman" w:cs="Times New Roman"/>
        </w:rPr>
        <w:t xml:space="preserve"> </w:t>
      </w:r>
      <w:r w:rsidR="00C301A5">
        <w:rPr>
          <w:rFonts w:ascii="Times New Roman" w:hAnsi="Times New Roman" w:cs="Times New Roman"/>
        </w:rPr>
        <w:t>zdrav.</w:t>
      </w:r>
      <w:r w:rsidR="00503BFD" w:rsidRPr="00320A4E">
        <w:rPr>
          <w:rFonts w:ascii="Times New Roman" w:hAnsi="Times New Roman" w:cs="Times New Roman"/>
        </w:rPr>
        <w:t xml:space="preserve"> osiguranje, osiguranje od posljedica nesretnog slučaja, jamčevinu za turistički paket aranžman, zakonom</w:t>
      </w:r>
      <w:r w:rsidR="00320A4E">
        <w:rPr>
          <w:rFonts w:ascii="Times New Roman" w:hAnsi="Times New Roman" w:cs="Times New Roman"/>
        </w:rPr>
        <w:t xml:space="preserve"> </w:t>
      </w:r>
      <w:r w:rsidR="00503BFD" w:rsidRPr="00320A4E">
        <w:rPr>
          <w:rFonts w:ascii="Times New Roman" w:hAnsi="Times New Roman" w:cs="Times New Roman"/>
        </w:rPr>
        <w:t>pro</w:t>
      </w:r>
      <w:r w:rsidR="00C301A5">
        <w:rPr>
          <w:rFonts w:ascii="Times New Roman" w:hAnsi="Times New Roman" w:cs="Times New Roman"/>
        </w:rPr>
        <w:t>pisan PDV, pratitelja putovanja - vodiča te organizaciju putovanja.</w:t>
      </w:r>
    </w:p>
    <w:p w:rsidR="00C301A5" w:rsidRPr="00C301A5" w:rsidRDefault="00C301A5" w:rsidP="00C301A5">
      <w:pPr>
        <w:pStyle w:val="NoSpacing"/>
        <w:ind w:left="-426" w:right="-284"/>
        <w:jc w:val="both"/>
        <w:rPr>
          <w:rFonts w:ascii="Times New Roman" w:hAnsi="Times New Roman" w:cs="Times New Roman"/>
          <w:sz w:val="4"/>
          <w:szCs w:val="4"/>
        </w:rPr>
      </w:pPr>
    </w:p>
    <w:p w:rsidR="00C6042D" w:rsidRDefault="00441D39" w:rsidP="00320A4E">
      <w:pPr>
        <w:pStyle w:val="NoSpacing"/>
        <w:ind w:right="-284" w:hanging="426"/>
        <w:jc w:val="both"/>
        <w:rPr>
          <w:rFonts w:ascii="Times New Roman" w:hAnsi="Times New Roman" w:cs="Times New Roman"/>
          <w:sz w:val="4"/>
          <w:szCs w:val="4"/>
        </w:rPr>
      </w:pPr>
      <w:r w:rsidRPr="00320A4E">
        <w:rPr>
          <w:rFonts w:ascii="Times New Roman" w:hAnsi="Times New Roman" w:cs="Times New Roman"/>
          <w:b/>
        </w:rPr>
        <w:t>Preporuka</w:t>
      </w:r>
      <w:r w:rsidRPr="00320A4E">
        <w:rPr>
          <w:rFonts w:ascii="Times New Roman" w:hAnsi="Times New Roman" w:cs="Times New Roman"/>
        </w:rPr>
        <w:t xml:space="preserve">: uplata police od rizika otkaza putovanja: </w:t>
      </w:r>
      <w:r w:rsidR="00C6042D" w:rsidRPr="00320A4E">
        <w:rPr>
          <w:rFonts w:ascii="Times New Roman" w:hAnsi="Times New Roman" w:cs="Times New Roman"/>
        </w:rPr>
        <w:t>175</w:t>
      </w:r>
      <w:r w:rsidRPr="00320A4E">
        <w:rPr>
          <w:rFonts w:ascii="Times New Roman" w:hAnsi="Times New Roman" w:cs="Times New Roman"/>
        </w:rPr>
        <w:t>,00 kn (isključivo kod prve uplate)</w:t>
      </w:r>
    </w:p>
    <w:p w:rsidR="00C301A5" w:rsidRDefault="00C301A5" w:rsidP="00320A4E">
      <w:pPr>
        <w:pStyle w:val="NoSpacing"/>
        <w:ind w:right="-284" w:hanging="426"/>
        <w:jc w:val="both"/>
        <w:rPr>
          <w:rFonts w:ascii="Times New Roman" w:hAnsi="Times New Roman" w:cs="Times New Roman"/>
          <w:sz w:val="4"/>
          <w:szCs w:val="4"/>
        </w:rPr>
      </w:pPr>
    </w:p>
    <w:p w:rsidR="00C301A5" w:rsidRPr="00C301A5" w:rsidRDefault="00C301A5" w:rsidP="00320A4E">
      <w:pPr>
        <w:pStyle w:val="NoSpacing"/>
        <w:ind w:right="-284" w:hanging="426"/>
        <w:jc w:val="both"/>
        <w:rPr>
          <w:rFonts w:ascii="Times New Roman" w:hAnsi="Times New Roman" w:cs="Times New Roman"/>
          <w:sz w:val="4"/>
          <w:szCs w:val="4"/>
        </w:rPr>
      </w:pPr>
    </w:p>
    <w:p w:rsidR="00A609A3" w:rsidRPr="0093613C" w:rsidRDefault="00A609A3" w:rsidP="00320A4E">
      <w:pPr>
        <w:pStyle w:val="NoSpacing"/>
        <w:ind w:right="-284" w:hanging="426"/>
        <w:jc w:val="both"/>
        <w:rPr>
          <w:rFonts w:ascii="Times New Roman" w:hAnsi="Times New Roman" w:cs="Times New Roman"/>
          <w:sz w:val="20"/>
          <w:szCs w:val="20"/>
        </w:rPr>
      </w:pPr>
      <w:r w:rsidRPr="0093613C">
        <w:rPr>
          <w:rFonts w:ascii="Times New Roman" w:hAnsi="Times New Roman" w:cs="Times New Roman"/>
          <w:b/>
          <w:sz w:val="20"/>
          <w:szCs w:val="20"/>
        </w:rPr>
        <w:t>Cijena ne uključuje</w:t>
      </w:r>
      <w:r w:rsidRPr="0093613C">
        <w:rPr>
          <w:rFonts w:ascii="Times New Roman" w:hAnsi="Times New Roman" w:cs="Times New Roman"/>
          <w:sz w:val="20"/>
          <w:szCs w:val="20"/>
        </w:rPr>
        <w:t>: karte za javni prijevoz, kartu za vožnju brodom helsinškim akvatorijem</w:t>
      </w:r>
    </w:p>
    <w:p w:rsidR="00A609A3" w:rsidRPr="00A609A3" w:rsidRDefault="00A609A3" w:rsidP="00A609A3">
      <w:pPr>
        <w:pStyle w:val="NoSpacing"/>
        <w:ind w:right="-850"/>
        <w:jc w:val="both"/>
        <w:rPr>
          <w:rFonts w:ascii="Times New Roman" w:hAnsi="Times New Roman" w:cs="Times New Roman"/>
          <w:sz w:val="5"/>
          <w:szCs w:val="5"/>
        </w:rPr>
      </w:pPr>
    </w:p>
    <w:p w:rsidR="005730F7" w:rsidRPr="005730F7" w:rsidRDefault="005730F7" w:rsidP="00096E72">
      <w:pPr>
        <w:pStyle w:val="NoSpacing"/>
        <w:jc w:val="both"/>
        <w:rPr>
          <w:rFonts w:ascii="Times New Roman" w:hAnsi="Times New Roman" w:cs="Times New Roman"/>
          <w:sz w:val="4"/>
          <w:szCs w:val="4"/>
        </w:rPr>
      </w:pPr>
    </w:p>
    <w:p w:rsidR="005730F7" w:rsidRPr="00503BFD" w:rsidRDefault="005730F7" w:rsidP="005730F7">
      <w:pPr>
        <w:pStyle w:val="NoSpacing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503BFD">
        <w:rPr>
          <w:rFonts w:ascii="Times New Roman" w:hAnsi="Times New Roman" w:cs="Times New Roman"/>
          <w:b/>
          <w:color w:val="FF0000"/>
          <w:sz w:val="24"/>
          <w:szCs w:val="24"/>
        </w:rPr>
        <w:t>PUTOKAZI  SPLIT, Mažuranićevo šetalište 14, tel: 021 455-038, R.V. 9,00 – 17,00 sati</w:t>
      </w:r>
    </w:p>
    <w:p w:rsidR="005730F7" w:rsidRPr="00503BFD" w:rsidRDefault="005730F7" w:rsidP="005730F7">
      <w:pPr>
        <w:pStyle w:val="NoSpacing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503BFD">
        <w:rPr>
          <w:rFonts w:ascii="Times New Roman" w:hAnsi="Times New Roman" w:cs="Times New Roman"/>
          <w:b/>
          <w:color w:val="FF0000"/>
          <w:sz w:val="24"/>
          <w:szCs w:val="24"/>
        </w:rPr>
        <w:t>mob: 099/26 424 26, www.putokazi-split.com; e-mail: ratka@putokazi-split.com</w:t>
      </w:r>
    </w:p>
    <w:p w:rsidR="00441D39" w:rsidRPr="005730F7" w:rsidRDefault="005730F7" w:rsidP="005730F7">
      <w:pPr>
        <w:jc w:val="center"/>
        <w:rPr>
          <w:rFonts w:ascii="Times New Roman" w:hAnsi="Times New Roman" w:cs="Times New Roman"/>
          <w:b/>
          <w:i/>
          <w:color w:val="FF0000"/>
          <w:sz w:val="10"/>
          <w:szCs w:val="10"/>
        </w:rPr>
      </w:pPr>
      <w:r w:rsidRPr="00D72062">
        <w:rPr>
          <w:rFonts w:ascii="Times New Roman" w:hAnsi="Times New Roman" w:cs="Times New Roman"/>
          <w:b/>
          <w:color w:val="FF0000"/>
          <w:sz w:val="10"/>
          <w:szCs w:val="10"/>
        </w:rPr>
        <w:t>ID COD: HR-AB-21060271971</w:t>
      </w:r>
    </w:p>
    <w:sectPr w:rsidR="00441D39" w:rsidRPr="005730F7" w:rsidSect="00A609A3">
      <w:pgSz w:w="11906" w:h="16838"/>
      <w:pgMar w:top="426" w:right="1133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08"/>
  <w:hyphenationZone w:val="425"/>
  <w:characterSpacingControl w:val="doNotCompress"/>
  <w:compat/>
  <w:rsids>
    <w:rsidRoot w:val="00C478DB"/>
    <w:rsid w:val="00023C57"/>
    <w:rsid w:val="00060F8D"/>
    <w:rsid w:val="00096E72"/>
    <w:rsid w:val="000C76F4"/>
    <w:rsid w:val="000F0990"/>
    <w:rsid w:val="002337FD"/>
    <w:rsid w:val="00273C1E"/>
    <w:rsid w:val="002E254D"/>
    <w:rsid w:val="002E586C"/>
    <w:rsid w:val="00320A4E"/>
    <w:rsid w:val="0034147D"/>
    <w:rsid w:val="003F2632"/>
    <w:rsid w:val="00410C52"/>
    <w:rsid w:val="00441D39"/>
    <w:rsid w:val="004F1042"/>
    <w:rsid w:val="00503BFD"/>
    <w:rsid w:val="00504639"/>
    <w:rsid w:val="005730F7"/>
    <w:rsid w:val="00610D22"/>
    <w:rsid w:val="006A24B3"/>
    <w:rsid w:val="006F78A9"/>
    <w:rsid w:val="00732341"/>
    <w:rsid w:val="00793B03"/>
    <w:rsid w:val="007D6AAF"/>
    <w:rsid w:val="00811A68"/>
    <w:rsid w:val="008B5254"/>
    <w:rsid w:val="0093613C"/>
    <w:rsid w:val="00972151"/>
    <w:rsid w:val="00A072B1"/>
    <w:rsid w:val="00A609A3"/>
    <w:rsid w:val="00A85F0D"/>
    <w:rsid w:val="00AC0191"/>
    <w:rsid w:val="00AE54DB"/>
    <w:rsid w:val="00B504FD"/>
    <w:rsid w:val="00B54281"/>
    <w:rsid w:val="00BA57DD"/>
    <w:rsid w:val="00BD6211"/>
    <w:rsid w:val="00BE1CCB"/>
    <w:rsid w:val="00C301A5"/>
    <w:rsid w:val="00C478DB"/>
    <w:rsid w:val="00C6042D"/>
    <w:rsid w:val="00D53235"/>
    <w:rsid w:val="00DF192A"/>
    <w:rsid w:val="00E32207"/>
    <w:rsid w:val="00F4066F"/>
    <w:rsid w:val="00F457E1"/>
    <w:rsid w:val="00F72AF6"/>
    <w:rsid w:val="00FB7635"/>
    <w:rsid w:val="00FD7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7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6042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2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2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38D2B-02F7-4AC8-84F2-147D8B8E6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 Work</Company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Ratka</dc:creator>
  <cp:lastModifiedBy>Ratka</cp:lastModifiedBy>
  <cp:revision>17</cp:revision>
  <cp:lastPrinted>2017-02-07T14:05:00Z</cp:lastPrinted>
  <dcterms:created xsi:type="dcterms:W3CDTF">2017-02-02T15:13:00Z</dcterms:created>
  <dcterms:modified xsi:type="dcterms:W3CDTF">2017-02-08T15:37:00Z</dcterms:modified>
</cp:coreProperties>
</file>