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8F5" w:rsidRPr="00AB57E8" w:rsidRDefault="006B26C8" w:rsidP="003B530D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56"/>
          <w:szCs w:val="56"/>
        </w:rPr>
      </w:pPr>
      <w:bookmarkStart w:id="0" w:name="_GoBack"/>
      <w:bookmarkEnd w:id="0"/>
      <w:r w:rsidRPr="00AB57E8">
        <w:rPr>
          <w:rFonts w:ascii="Times New Roman" w:hAnsi="Times New Roman" w:cs="Times New Roman"/>
          <w:b/>
          <w:i/>
          <w:color w:val="0070C0"/>
          <w:sz w:val="56"/>
          <w:szCs w:val="56"/>
        </w:rPr>
        <w:t>S</w:t>
      </w:r>
      <w:r w:rsidR="00347EEC" w:rsidRPr="00AB57E8">
        <w:rPr>
          <w:rFonts w:ascii="Times New Roman" w:hAnsi="Times New Roman" w:cs="Times New Roman"/>
          <w:b/>
          <w:i/>
          <w:color w:val="0070C0"/>
          <w:sz w:val="56"/>
          <w:szCs w:val="56"/>
        </w:rPr>
        <w:t xml:space="preserve"> </w:t>
      </w:r>
      <w:r w:rsidR="00BB1734" w:rsidRPr="00AB57E8">
        <w:rPr>
          <w:rFonts w:ascii="Times New Roman" w:hAnsi="Times New Roman" w:cs="Times New Roman"/>
          <w:b/>
          <w:i/>
          <w:color w:val="0070C0"/>
          <w:sz w:val="56"/>
          <w:szCs w:val="56"/>
        </w:rPr>
        <w:t xml:space="preserve"> </w:t>
      </w:r>
      <w:r w:rsidRPr="00AB57E8">
        <w:rPr>
          <w:rFonts w:ascii="Times New Roman" w:hAnsi="Times New Roman" w:cs="Times New Roman"/>
          <w:b/>
          <w:i/>
          <w:color w:val="0070C0"/>
          <w:sz w:val="56"/>
          <w:szCs w:val="56"/>
        </w:rPr>
        <w:t>I</w:t>
      </w:r>
      <w:r w:rsidR="00BB1734" w:rsidRPr="00AB57E8">
        <w:rPr>
          <w:rFonts w:ascii="Times New Roman" w:hAnsi="Times New Roman" w:cs="Times New Roman"/>
          <w:b/>
          <w:i/>
          <w:color w:val="0070C0"/>
          <w:sz w:val="56"/>
          <w:szCs w:val="56"/>
        </w:rPr>
        <w:t xml:space="preserve"> </w:t>
      </w:r>
      <w:r w:rsidR="00347EEC" w:rsidRPr="00AB57E8">
        <w:rPr>
          <w:rFonts w:ascii="Times New Roman" w:hAnsi="Times New Roman" w:cs="Times New Roman"/>
          <w:b/>
          <w:i/>
          <w:color w:val="0070C0"/>
          <w:sz w:val="56"/>
          <w:szCs w:val="56"/>
        </w:rPr>
        <w:t xml:space="preserve"> </w:t>
      </w:r>
      <w:r w:rsidRPr="00AB57E8">
        <w:rPr>
          <w:rFonts w:ascii="Times New Roman" w:hAnsi="Times New Roman" w:cs="Times New Roman"/>
          <w:b/>
          <w:i/>
          <w:color w:val="0070C0"/>
          <w:sz w:val="56"/>
          <w:szCs w:val="56"/>
        </w:rPr>
        <w:t>C</w:t>
      </w:r>
      <w:r w:rsidR="00BB1734" w:rsidRPr="00AB57E8">
        <w:rPr>
          <w:rFonts w:ascii="Times New Roman" w:hAnsi="Times New Roman" w:cs="Times New Roman"/>
          <w:b/>
          <w:i/>
          <w:color w:val="0070C0"/>
          <w:sz w:val="56"/>
          <w:szCs w:val="56"/>
        </w:rPr>
        <w:t xml:space="preserve"> </w:t>
      </w:r>
      <w:r w:rsidR="00347EEC" w:rsidRPr="00AB57E8">
        <w:rPr>
          <w:rFonts w:ascii="Times New Roman" w:hAnsi="Times New Roman" w:cs="Times New Roman"/>
          <w:b/>
          <w:i/>
          <w:color w:val="0070C0"/>
          <w:sz w:val="56"/>
          <w:szCs w:val="56"/>
        </w:rPr>
        <w:t xml:space="preserve"> </w:t>
      </w:r>
      <w:r w:rsidRPr="00AB57E8">
        <w:rPr>
          <w:rFonts w:ascii="Times New Roman" w:hAnsi="Times New Roman" w:cs="Times New Roman"/>
          <w:b/>
          <w:i/>
          <w:color w:val="0070C0"/>
          <w:sz w:val="56"/>
          <w:szCs w:val="56"/>
        </w:rPr>
        <w:t>I</w:t>
      </w:r>
      <w:r w:rsidR="00BB1734" w:rsidRPr="00AB57E8">
        <w:rPr>
          <w:rFonts w:ascii="Times New Roman" w:hAnsi="Times New Roman" w:cs="Times New Roman"/>
          <w:b/>
          <w:i/>
          <w:color w:val="0070C0"/>
          <w:sz w:val="56"/>
          <w:szCs w:val="56"/>
        </w:rPr>
        <w:t xml:space="preserve"> </w:t>
      </w:r>
      <w:r w:rsidR="00347EEC" w:rsidRPr="00AB57E8">
        <w:rPr>
          <w:rFonts w:ascii="Times New Roman" w:hAnsi="Times New Roman" w:cs="Times New Roman"/>
          <w:b/>
          <w:i/>
          <w:color w:val="0070C0"/>
          <w:sz w:val="56"/>
          <w:szCs w:val="56"/>
        </w:rPr>
        <w:t xml:space="preserve"> </w:t>
      </w:r>
      <w:r w:rsidRPr="00AB57E8">
        <w:rPr>
          <w:rFonts w:ascii="Times New Roman" w:hAnsi="Times New Roman" w:cs="Times New Roman"/>
          <w:b/>
          <w:i/>
          <w:color w:val="0070C0"/>
          <w:sz w:val="56"/>
          <w:szCs w:val="56"/>
        </w:rPr>
        <w:t>L</w:t>
      </w:r>
      <w:r w:rsidR="00BB1734" w:rsidRPr="00AB57E8">
        <w:rPr>
          <w:rFonts w:ascii="Times New Roman" w:hAnsi="Times New Roman" w:cs="Times New Roman"/>
          <w:b/>
          <w:i/>
          <w:color w:val="0070C0"/>
          <w:sz w:val="56"/>
          <w:szCs w:val="56"/>
        </w:rPr>
        <w:t xml:space="preserve"> </w:t>
      </w:r>
      <w:r w:rsidR="00347EEC" w:rsidRPr="00AB57E8">
        <w:rPr>
          <w:rFonts w:ascii="Times New Roman" w:hAnsi="Times New Roman" w:cs="Times New Roman"/>
          <w:b/>
          <w:i/>
          <w:color w:val="0070C0"/>
          <w:sz w:val="56"/>
          <w:szCs w:val="56"/>
        </w:rPr>
        <w:t xml:space="preserve"> </w:t>
      </w:r>
      <w:r w:rsidRPr="00AB57E8">
        <w:rPr>
          <w:rFonts w:ascii="Times New Roman" w:hAnsi="Times New Roman" w:cs="Times New Roman"/>
          <w:b/>
          <w:i/>
          <w:color w:val="0070C0"/>
          <w:sz w:val="56"/>
          <w:szCs w:val="56"/>
        </w:rPr>
        <w:t>I</w:t>
      </w:r>
      <w:r w:rsidR="00BB1734" w:rsidRPr="00AB57E8">
        <w:rPr>
          <w:rFonts w:ascii="Times New Roman" w:hAnsi="Times New Roman" w:cs="Times New Roman"/>
          <w:b/>
          <w:i/>
          <w:color w:val="0070C0"/>
          <w:sz w:val="56"/>
          <w:szCs w:val="56"/>
        </w:rPr>
        <w:t xml:space="preserve"> </w:t>
      </w:r>
      <w:r w:rsidR="00347EEC" w:rsidRPr="00AB57E8">
        <w:rPr>
          <w:rFonts w:ascii="Times New Roman" w:hAnsi="Times New Roman" w:cs="Times New Roman"/>
          <w:b/>
          <w:i/>
          <w:color w:val="0070C0"/>
          <w:sz w:val="56"/>
          <w:szCs w:val="56"/>
        </w:rPr>
        <w:t xml:space="preserve"> </w:t>
      </w:r>
      <w:r w:rsidRPr="00AB57E8">
        <w:rPr>
          <w:rFonts w:ascii="Times New Roman" w:hAnsi="Times New Roman" w:cs="Times New Roman"/>
          <w:b/>
          <w:i/>
          <w:color w:val="0070C0"/>
          <w:sz w:val="56"/>
          <w:szCs w:val="56"/>
        </w:rPr>
        <w:t>J</w:t>
      </w:r>
      <w:r w:rsidR="00BB1734" w:rsidRPr="00AB57E8">
        <w:rPr>
          <w:rFonts w:ascii="Times New Roman" w:hAnsi="Times New Roman" w:cs="Times New Roman"/>
          <w:b/>
          <w:i/>
          <w:color w:val="0070C0"/>
          <w:sz w:val="56"/>
          <w:szCs w:val="56"/>
        </w:rPr>
        <w:t xml:space="preserve"> </w:t>
      </w:r>
      <w:r w:rsidR="00347EEC" w:rsidRPr="00AB57E8">
        <w:rPr>
          <w:rFonts w:ascii="Times New Roman" w:hAnsi="Times New Roman" w:cs="Times New Roman"/>
          <w:b/>
          <w:i/>
          <w:color w:val="0070C0"/>
          <w:sz w:val="56"/>
          <w:szCs w:val="56"/>
        </w:rPr>
        <w:t xml:space="preserve"> </w:t>
      </w:r>
      <w:r w:rsidRPr="00AB57E8">
        <w:rPr>
          <w:rFonts w:ascii="Times New Roman" w:hAnsi="Times New Roman" w:cs="Times New Roman"/>
          <w:b/>
          <w:i/>
          <w:color w:val="0070C0"/>
          <w:sz w:val="56"/>
          <w:szCs w:val="56"/>
        </w:rPr>
        <w:t>A</w:t>
      </w:r>
    </w:p>
    <w:p w:rsidR="003B530D" w:rsidRPr="00E445A7" w:rsidRDefault="00BB1734" w:rsidP="00E445A7">
      <w:pPr>
        <w:pStyle w:val="NoSpacing"/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4B52F5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CATANIA </w:t>
      </w:r>
      <w:r w:rsidR="005948F5" w:rsidRPr="004B52F5">
        <w:rPr>
          <w:rFonts w:ascii="Times New Roman" w:hAnsi="Times New Roman" w:cs="Times New Roman"/>
          <w:b/>
          <w:color w:val="C00000"/>
          <w:sz w:val="20"/>
          <w:szCs w:val="20"/>
        </w:rPr>
        <w:t>–</w:t>
      </w:r>
      <w:r w:rsidRPr="004B52F5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</w:t>
      </w:r>
      <w:r w:rsidR="00347EEC" w:rsidRPr="004B52F5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ETNA - </w:t>
      </w:r>
      <w:r w:rsidR="00C46920" w:rsidRPr="004B52F5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SIRACUSA - </w:t>
      </w:r>
      <w:r w:rsidR="005948F5" w:rsidRPr="004B52F5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AGRIGENTO – </w:t>
      </w:r>
      <w:r w:rsidR="00A81AE2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MONREALE - </w:t>
      </w:r>
      <w:r w:rsidRPr="004B52F5">
        <w:rPr>
          <w:rFonts w:ascii="Times New Roman" w:hAnsi="Times New Roman" w:cs="Times New Roman"/>
          <w:b/>
          <w:color w:val="C00000"/>
          <w:sz w:val="20"/>
          <w:szCs w:val="20"/>
        </w:rPr>
        <w:t>PALERMO</w:t>
      </w:r>
    </w:p>
    <w:p w:rsidR="003B530D" w:rsidRPr="00A81AE2" w:rsidRDefault="00A81AE2" w:rsidP="00A81AE2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098D">
        <w:rPr>
          <w:rFonts w:ascii="Times New Roman" w:hAnsi="Times New Roman" w:cs="Times New Roman"/>
          <w:sz w:val="16"/>
          <w:szCs w:val="16"/>
        </w:rPr>
        <w:t>7</w:t>
      </w:r>
      <w:r w:rsidR="00356061">
        <w:rPr>
          <w:rFonts w:ascii="Times New Roman" w:hAnsi="Times New Roman" w:cs="Times New Roman"/>
          <w:sz w:val="16"/>
          <w:szCs w:val="16"/>
        </w:rPr>
        <w:t>0</w:t>
      </w:r>
      <w:r w:rsidR="0017098D">
        <w:rPr>
          <w:rFonts w:ascii="Times New Roman" w:hAnsi="Times New Roman" w:cs="Times New Roman"/>
          <w:sz w:val="16"/>
          <w:szCs w:val="16"/>
        </w:rPr>
        <w:t>9</w:t>
      </w:r>
      <w:r w:rsidR="003B530D" w:rsidRPr="00A81AE2">
        <w:rPr>
          <w:rFonts w:ascii="Times New Roman" w:hAnsi="Times New Roman" w:cs="Times New Roman"/>
          <w:sz w:val="16"/>
          <w:szCs w:val="16"/>
        </w:rPr>
        <w:t>-201</w:t>
      </w:r>
      <w:r w:rsidR="00672C57">
        <w:rPr>
          <w:rFonts w:ascii="Times New Roman" w:hAnsi="Times New Roman" w:cs="Times New Roman"/>
          <w:sz w:val="16"/>
          <w:szCs w:val="16"/>
        </w:rPr>
        <w:t>8</w:t>
      </w:r>
    </w:p>
    <w:tbl>
      <w:tblPr>
        <w:tblStyle w:val="TableGrid"/>
        <w:tblW w:w="110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311"/>
        <w:gridCol w:w="1025"/>
        <w:gridCol w:w="7585"/>
      </w:tblGrid>
      <w:tr w:rsidR="006B26C8" w:rsidRPr="00E445A7" w:rsidTr="00DA6F83">
        <w:trPr>
          <w:gridBefore w:val="2"/>
          <w:wBefore w:w="2446" w:type="dxa"/>
        </w:trPr>
        <w:tc>
          <w:tcPr>
            <w:tcW w:w="1025" w:type="dxa"/>
          </w:tcPr>
          <w:p w:rsidR="006B26C8" w:rsidRPr="00E445A7" w:rsidRDefault="00DA6F83" w:rsidP="00DA6F83">
            <w:pPr>
              <w:ind w:left="-108" w:right="-181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19"/>
                <w:szCs w:val="19"/>
                <w:lang w:eastAsia="hr-H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-1609904</wp:posOffset>
                  </wp:positionH>
                  <wp:positionV relativeFrom="paragraph">
                    <wp:posOffset>-9957</wp:posOffset>
                  </wp:positionV>
                  <wp:extent cx="1487882" cy="1082650"/>
                  <wp:effectExtent l="1905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82" cy="10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2C5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18.</w:t>
            </w:r>
            <w:r w:rsidR="006B26C8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0</w:t>
            </w:r>
            <w:r w:rsidR="00672C5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4</w:t>
            </w:r>
            <w:r w:rsidR="006B26C8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</w:t>
            </w:r>
          </w:p>
          <w:p w:rsidR="006B26C8" w:rsidRPr="00E445A7" w:rsidRDefault="00BB1734" w:rsidP="00DA6F83">
            <w:pPr>
              <w:ind w:left="-108" w:right="-181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s</w:t>
            </w:r>
            <w:r w:rsidR="006B26C8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rijeda</w:t>
            </w:r>
          </w:p>
        </w:tc>
        <w:tc>
          <w:tcPr>
            <w:tcW w:w="7585" w:type="dxa"/>
          </w:tcPr>
          <w:p w:rsidR="006B26C8" w:rsidRPr="00E445A7" w:rsidRDefault="005A1468" w:rsidP="00DA6F83">
            <w:pPr>
              <w:ind w:left="-10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Sastanak </w:t>
            </w:r>
            <w:r w:rsidR="006B26C8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sa grupom </w:t>
            </w:r>
            <w:r w:rsidR="00C66973">
              <w:rPr>
                <w:rFonts w:ascii="Times New Roman" w:hAnsi="Times New Roman" w:cs="Times New Roman"/>
                <w:sz w:val="19"/>
                <w:szCs w:val="19"/>
              </w:rPr>
              <w:t>u Suko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išanskoj ulici</w:t>
            </w:r>
            <w:r w:rsidR="006B26C8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u 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6B26C8" w:rsidRPr="00E445A7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6B26C8" w:rsidRPr="00E445A7">
              <w:rPr>
                <w:rFonts w:ascii="Times New Roman" w:hAnsi="Times New Roman" w:cs="Times New Roman"/>
                <w:sz w:val="19"/>
                <w:szCs w:val="19"/>
              </w:rPr>
              <w:t>0 sati. Ukrcaj u autobus i vožnja do Dubrovnika. Po dolasku u trajektnu luku ukrcaj na brod i smještaj u kabine. Isplovljavljanje broda za Bari je u 22,00 sata.  Noćna plovidba u pravcu Italije.</w:t>
            </w:r>
          </w:p>
        </w:tc>
      </w:tr>
      <w:tr w:rsidR="006B26C8" w:rsidRPr="00E445A7" w:rsidTr="00DA6F83">
        <w:trPr>
          <w:gridBefore w:val="2"/>
          <w:wBefore w:w="2446" w:type="dxa"/>
        </w:trPr>
        <w:tc>
          <w:tcPr>
            <w:tcW w:w="1025" w:type="dxa"/>
          </w:tcPr>
          <w:p w:rsidR="006B26C8" w:rsidRPr="00E445A7" w:rsidRDefault="00672C57" w:rsidP="00DA6F83">
            <w:pPr>
              <w:ind w:left="-108" w:right="-181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19.</w:t>
            </w:r>
            <w:r w:rsidR="006B26C8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4</w:t>
            </w:r>
            <w:r w:rsidR="006B26C8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</w:t>
            </w:r>
          </w:p>
          <w:p w:rsidR="00BB1734" w:rsidRPr="00E445A7" w:rsidRDefault="00F205C7" w:rsidP="00DA6F83">
            <w:pPr>
              <w:ind w:left="-108" w:right="-181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E445A7">
              <w:rPr>
                <w:rFonts w:ascii="Times New Roman" w:hAnsi="Times New Roman" w:cs="Times New Roman"/>
                <w:b/>
                <w:noProof/>
                <w:color w:val="FF0000"/>
                <w:sz w:val="19"/>
                <w:szCs w:val="19"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-1609268</wp:posOffset>
                  </wp:positionH>
                  <wp:positionV relativeFrom="paragraph">
                    <wp:posOffset>614402</wp:posOffset>
                  </wp:positionV>
                  <wp:extent cx="1487881" cy="1097280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81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B1734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četvrtak</w:t>
            </w:r>
          </w:p>
        </w:tc>
        <w:tc>
          <w:tcPr>
            <w:tcW w:w="7585" w:type="dxa"/>
          </w:tcPr>
          <w:p w:rsidR="006B26C8" w:rsidRPr="00E445A7" w:rsidRDefault="00B2133A" w:rsidP="00DA6F83">
            <w:pPr>
              <w:ind w:left="-10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Doručak na brodu. </w:t>
            </w:r>
            <w:r w:rsidR="00347EEC" w:rsidRPr="00E445A7">
              <w:rPr>
                <w:rFonts w:ascii="Times New Roman" w:hAnsi="Times New Roman" w:cs="Times New Roman"/>
                <w:sz w:val="19"/>
                <w:szCs w:val="19"/>
              </w:rPr>
              <w:t>Uplovljavanje u luku u Bari</w:t>
            </w:r>
            <w:r w:rsidR="00C66973">
              <w:rPr>
                <w:rFonts w:ascii="Times New Roman" w:hAnsi="Times New Roman" w:cs="Times New Roman"/>
                <w:sz w:val="19"/>
                <w:szCs w:val="19"/>
              </w:rPr>
              <w:t xml:space="preserve"> oko</w:t>
            </w:r>
            <w:r w:rsidR="006B26C8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8,00 sati. Ukrcaj u autobus i polazak prema Siciliji</w:t>
            </w:r>
            <w:r w:rsidR="009577E9" w:rsidRPr="00E445A7">
              <w:rPr>
                <w:rFonts w:ascii="Times New Roman" w:hAnsi="Times New Roman" w:cs="Times New Roman"/>
                <w:sz w:val="19"/>
                <w:szCs w:val="19"/>
              </w:rPr>
              <w:t>. Vožnja južnim dijelom Italije</w:t>
            </w:r>
            <w:r w:rsidR="006B26C8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E1DE3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sa usputnim stajanjima za odmor. </w:t>
            </w:r>
            <w:r w:rsidR="00D226BC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Dolazak u </w:t>
            </w:r>
            <w:r w:rsidR="00C46920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luku u </w:t>
            </w:r>
            <w:r w:rsidR="00D226BC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Villa </w:t>
            </w:r>
            <w:r w:rsidR="00950300">
              <w:rPr>
                <w:rFonts w:ascii="Times New Roman" w:hAnsi="Times New Roman" w:cs="Times New Roman"/>
                <w:i/>
                <w:sz w:val="19"/>
                <w:szCs w:val="19"/>
              </w:rPr>
              <w:t>S</w:t>
            </w:r>
            <w:r w:rsidR="00D226BC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>an Giovanni</w:t>
            </w:r>
            <w:r w:rsidR="00D226BC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i ukrcaj na brod. Polusatna plovidba do Sicilije. Iskrcaj u luci u Messini i nastavak vožnje do </w:t>
            </w:r>
            <w:r w:rsidR="00A81AE2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Tao</w:t>
            </w:r>
            <w:r w:rsidR="005A1468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r</w:t>
            </w:r>
            <w:r w:rsidR="00D226BC" w:rsidRPr="00E445A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mine</w:t>
            </w:r>
            <w:r w:rsidR="00F417B9" w:rsidRPr="00E445A7">
              <w:rPr>
                <w:rFonts w:ascii="Times New Roman" w:hAnsi="Times New Roman" w:cs="Times New Roman"/>
                <w:sz w:val="19"/>
                <w:szCs w:val="19"/>
              </w:rPr>
              <w:t>, najpoznatijeg  turističko</w:t>
            </w:r>
            <w:r w:rsidR="00B4438D" w:rsidRPr="00E445A7">
              <w:rPr>
                <w:rFonts w:ascii="Times New Roman" w:hAnsi="Times New Roman" w:cs="Times New Roman"/>
                <w:sz w:val="19"/>
                <w:szCs w:val="19"/>
              </w:rPr>
              <w:t>g</w:t>
            </w:r>
            <w:r w:rsidR="009577E9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 w:rsidR="00B4438D" w:rsidRPr="00E445A7">
              <w:rPr>
                <w:rFonts w:ascii="Times New Roman" w:hAnsi="Times New Roman" w:cs="Times New Roman"/>
                <w:sz w:val="19"/>
                <w:szCs w:val="19"/>
              </w:rPr>
              <w:t>odmarališta</w:t>
            </w:r>
            <w:r w:rsidR="009577E9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na Siciliji</w:t>
            </w:r>
            <w:r w:rsidR="00B4438D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još od doba rimskog carstva. </w:t>
            </w:r>
            <w:r w:rsidR="00D72A58" w:rsidRPr="00E445A7">
              <w:rPr>
                <w:rFonts w:ascii="Times New Roman" w:hAnsi="Times New Roman" w:cs="Times New Roman"/>
                <w:sz w:val="19"/>
                <w:szCs w:val="19"/>
              </w:rPr>
              <w:t>Gradić smješten u podnožju vulkana Etne je prepoznatljiv po živopisnim gradskim ulicama, prekrasnim rascvjetalim vrtovima</w:t>
            </w:r>
            <w:r w:rsidR="00347EEC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i</w:t>
            </w:r>
            <w:r w:rsidR="002C30BD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ostacima rimsko-grčkog amfiteatra </w:t>
            </w:r>
            <w:r w:rsidR="002C30BD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>Teatro Greco</w:t>
            </w:r>
            <w:r w:rsidR="002C30BD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koji se danas koristi kao pozor</w:t>
            </w:r>
            <w:r w:rsidR="00347EEC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nica za predstave na otvorenom. </w:t>
            </w:r>
            <w:r w:rsidR="009577E9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Šetnja </w:t>
            </w:r>
            <w:r w:rsidR="002C30BD" w:rsidRPr="00E445A7">
              <w:rPr>
                <w:rFonts w:ascii="Times New Roman" w:hAnsi="Times New Roman" w:cs="Times New Roman"/>
                <w:sz w:val="19"/>
                <w:szCs w:val="19"/>
              </w:rPr>
              <w:t>gradskim uličicama te</w:t>
            </w:r>
            <w:r w:rsidR="009577E9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slobodno vrijeme za osobne programe. Polazak za Cataniu.</w:t>
            </w:r>
            <w:r w:rsidR="006D5670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577E9" w:rsidRPr="00E445A7">
              <w:rPr>
                <w:rFonts w:ascii="Times New Roman" w:hAnsi="Times New Roman" w:cs="Times New Roman"/>
                <w:sz w:val="19"/>
                <w:szCs w:val="19"/>
              </w:rPr>
              <w:t>Smještaj u hotel. Večera. Noćenje.</w:t>
            </w:r>
          </w:p>
        </w:tc>
      </w:tr>
      <w:tr w:rsidR="006B26C8" w:rsidRPr="00E445A7" w:rsidTr="00DA6F83">
        <w:trPr>
          <w:gridBefore w:val="2"/>
          <w:wBefore w:w="2446" w:type="dxa"/>
          <w:trHeight w:val="3168"/>
        </w:trPr>
        <w:tc>
          <w:tcPr>
            <w:tcW w:w="1025" w:type="dxa"/>
          </w:tcPr>
          <w:p w:rsidR="006B26C8" w:rsidRPr="00E445A7" w:rsidRDefault="00672C57" w:rsidP="00DA6F83">
            <w:pPr>
              <w:ind w:left="-108" w:right="-181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20.</w:t>
            </w:r>
            <w:r w:rsidR="009577E9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4</w:t>
            </w:r>
            <w:r w:rsidR="009577E9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</w:t>
            </w:r>
          </w:p>
          <w:p w:rsidR="0077525D" w:rsidRPr="00E445A7" w:rsidRDefault="002E5196" w:rsidP="00DA6F83">
            <w:pPr>
              <w:ind w:left="-108" w:right="-181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E445A7">
              <w:rPr>
                <w:rFonts w:ascii="Times New Roman" w:hAnsi="Times New Roman" w:cs="Times New Roman"/>
                <w:b/>
                <w:noProof/>
                <w:color w:val="FF0000"/>
                <w:sz w:val="19"/>
                <w:szCs w:val="19"/>
                <w:lang w:eastAsia="hr-H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-1609268</wp:posOffset>
                  </wp:positionH>
                  <wp:positionV relativeFrom="paragraph">
                    <wp:posOffset>690448</wp:posOffset>
                  </wp:positionV>
                  <wp:extent cx="1485976" cy="1068019"/>
                  <wp:effectExtent l="1905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76" cy="1068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7525D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petak</w:t>
            </w:r>
          </w:p>
        </w:tc>
        <w:tc>
          <w:tcPr>
            <w:tcW w:w="7585" w:type="dxa"/>
          </w:tcPr>
          <w:p w:rsidR="002E5196" w:rsidRPr="00AC1A15" w:rsidRDefault="009577E9" w:rsidP="00887B52">
            <w:pPr>
              <w:pStyle w:val="NoSpacing"/>
              <w:ind w:left="-10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Doručak. </w:t>
            </w:r>
            <w:r w:rsidR="00887B52">
              <w:rPr>
                <w:rFonts w:ascii="Times New Roman" w:hAnsi="Times New Roman" w:cs="Times New Roman"/>
                <w:sz w:val="19"/>
                <w:szCs w:val="19"/>
              </w:rPr>
              <w:t>Vožnja</w:t>
            </w:r>
            <w:r w:rsidR="000C155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D5670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autobusom do </w:t>
            </w:r>
            <w:r w:rsidR="006D5670" w:rsidRPr="00AC1A15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Siracuse</w:t>
            </w:r>
            <w:r w:rsidR="006D5670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, rodnog </w:t>
            </w:r>
            <w:r w:rsidR="00AC1A15">
              <w:rPr>
                <w:rFonts w:ascii="Times New Roman" w:hAnsi="Times New Roman" w:cs="Times New Roman"/>
                <w:sz w:val="19"/>
                <w:szCs w:val="19"/>
              </w:rPr>
              <w:t>mjesta</w:t>
            </w:r>
            <w:r w:rsidR="006D5670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ma</w:t>
            </w:r>
            <w:r w:rsidR="00AC1A15">
              <w:rPr>
                <w:rFonts w:ascii="Times New Roman" w:hAnsi="Times New Roman" w:cs="Times New Roman"/>
                <w:sz w:val="19"/>
                <w:szCs w:val="19"/>
              </w:rPr>
              <w:t xml:space="preserve">tematičara i fizičara Arhimeda te </w:t>
            </w:r>
            <w:r w:rsidR="00AC1A15" w:rsidRPr="00AC1A15">
              <w:rPr>
                <w:rFonts w:ascii="Times New Roman" w:hAnsi="Times New Roman" w:cs="Times New Roman"/>
                <w:sz w:val="19"/>
                <w:szCs w:val="19"/>
              </w:rPr>
              <w:t>grada koji čuva umjetničko blago Velike Grčke. Iako talijanski grad, za vrijeme antike je bio jedan od najznačajnijih grčkih gradova</w:t>
            </w:r>
            <w:r w:rsidR="00AC1A1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AC1A15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Po dolasku, u pratnji lokalnog vodiča razgled arheološkog parka</w:t>
            </w:r>
            <w:r w:rsidR="000C155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C1A15" w:rsidRPr="00AC1A15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Neapolis</w:t>
            </w:r>
            <w:r w:rsidR="000C1551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</w:t>
            </w:r>
            <w:r w:rsidR="000C1551">
              <w:rPr>
                <w:rFonts w:ascii="Times New Roman" w:hAnsi="Times New Roman" w:cs="Times New Roman"/>
                <w:sz w:val="19"/>
                <w:szCs w:val="19"/>
              </w:rPr>
              <w:t xml:space="preserve">sa veličanstvenim grčkim kazalištem, </w:t>
            </w:r>
            <w:r w:rsidR="00AC1A15" w:rsidRPr="00AC1A15">
              <w:rPr>
                <w:rFonts w:ascii="Times New Roman" w:hAnsi="Times New Roman" w:cs="Times New Roman"/>
                <w:sz w:val="19"/>
                <w:szCs w:val="19"/>
              </w:rPr>
              <w:t>kamenolomom,</w:t>
            </w:r>
            <w:r w:rsidR="000C1551">
              <w:rPr>
                <w:rFonts w:ascii="Times New Roman" w:hAnsi="Times New Roman" w:cs="Times New Roman"/>
                <w:sz w:val="19"/>
                <w:szCs w:val="19"/>
              </w:rPr>
              <w:t xml:space="preserve"> rajskim parkom i amfiteatrom. </w:t>
            </w:r>
            <w:r w:rsidR="00AC1A15">
              <w:rPr>
                <w:rFonts w:ascii="Times New Roman" w:hAnsi="Times New Roman" w:cs="Times New Roman"/>
                <w:sz w:val="19"/>
                <w:szCs w:val="19"/>
              </w:rPr>
              <w:t xml:space="preserve">Nastavak razgleda centra </w:t>
            </w:r>
            <w:r w:rsidR="00AC1A15" w:rsidRPr="00AC1A15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Siracuse</w:t>
            </w:r>
            <w:r w:rsidR="00AC1A15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="00AC1A15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C1A15" w:rsidRPr="00AC1A15">
              <w:rPr>
                <w:rFonts w:ascii="Times New Roman" w:hAnsi="Times New Roman" w:cs="Times New Roman"/>
                <w:i/>
                <w:sz w:val="19"/>
                <w:szCs w:val="19"/>
              </w:rPr>
              <w:t>Normanska katedrala, dvorac, gotičke palače, Piazza del Duomo, Arhimedov trg, Forum, Panteon, Apolonov hram, Dionizovo uho, grčki hram, kazalište, rimski amfiteatar iz 2.st</w:t>
            </w:r>
            <w:r w:rsidR="000C1551">
              <w:rPr>
                <w:rFonts w:ascii="Times New Roman" w:hAnsi="Times New Roman" w:cs="Times New Roman"/>
                <w:sz w:val="19"/>
                <w:szCs w:val="19"/>
              </w:rPr>
              <w:t>..</w:t>
            </w:r>
            <w:r w:rsidR="00887B5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D5670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Slobodno vrijeme za osobne programe. </w:t>
            </w:r>
            <w:r w:rsidR="00887B52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Ukoliko vremenske prilike dozvole odlazak autobusom do </w:t>
            </w:r>
            <w:r w:rsidR="00887B52" w:rsidRPr="00AC1A15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Etne</w:t>
            </w:r>
            <w:r w:rsidR="00887B52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, najvišeg aktivnog vulkana u Europi, visine do 3340 m. Povratak u </w:t>
            </w:r>
            <w:r w:rsidR="00887B52" w:rsidRPr="00AC1A15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Cataniu</w:t>
            </w:r>
            <w:r w:rsidR="00887B52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i odlazak u razgled drugog po veličini grada na Siciliji. Tijekom povijesti grad je pretrpio razorne potrese i erupcije vulkana Etne, no zahvaljujući obnovi danas je Catania grad sa raskošnim palačama i trgovima. Pješački razgled glavnog trga sa </w:t>
            </w:r>
            <w:r w:rsidR="00887B52" w:rsidRPr="00AC1A15">
              <w:rPr>
                <w:rFonts w:ascii="Times New Roman" w:hAnsi="Times New Roman" w:cs="Times New Roman"/>
                <w:i/>
                <w:sz w:val="19"/>
                <w:szCs w:val="19"/>
              </w:rPr>
              <w:t>Katedralom, Palača pravde, rimski amfiteatar, Slonova fontana – simbol grada, luka</w:t>
            </w:r>
            <w:r w:rsidR="00887B52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, ... Slobodno vrijeme za šetnju i kupovinu po jednoj od najpoznatijih trgovačkih ulica </w:t>
            </w:r>
            <w:r w:rsidR="00887B52" w:rsidRPr="00AC1A15">
              <w:rPr>
                <w:rFonts w:ascii="Times New Roman" w:hAnsi="Times New Roman" w:cs="Times New Roman"/>
                <w:i/>
                <w:sz w:val="19"/>
                <w:szCs w:val="19"/>
              </w:rPr>
              <w:t>Via Etn</w:t>
            </w:r>
            <w:r w:rsidR="00887B52">
              <w:rPr>
                <w:rFonts w:ascii="Times New Roman" w:hAnsi="Times New Roman" w:cs="Times New Roman"/>
                <w:i/>
                <w:sz w:val="19"/>
                <w:szCs w:val="19"/>
              </w:rPr>
              <w:t>e</w:t>
            </w:r>
            <w:r w:rsidR="00887B52" w:rsidRPr="00AC1A15">
              <w:rPr>
                <w:rFonts w:ascii="Times New Roman" w:hAnsi="Times New Roman" w:cs="Times New Roman"/>
                <w:i/>
                <w:sz w:val="19"/>
                <w:szCs w:val="19"/>
              </w:rPr>
              <w:t>a</w:t>
            </w:r>
            <w:r w:rsidR="00887B52" w:rsidRPr="00AC1A1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887B5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D5670" w:rsidRPr="00AC1A15">
              <w:rPr>
                <w:rFonts w:ascii="Times New Roman" w:hAnsi="Times New Roman" w:cs="Times New Roman"/>
                <w:sz w:val="19"/>
                <w:szCs w:val="19"/>
              </w:rPr>
              <w:t>Povratak u hotel. Večera. Noćenje</w:t>
            </w:r>
            <w:r w:rsidR="00E445A7" w:rsidRPr="00AC1A1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6B26C8" w:rsidRPr="00E445A7" w:rsidTr="00DA6F83">
        <w:tc>
          <w:tcPr>
            <w:tcW w:w="1135" w:type="dxa"/>
          </w:tcPr>
          <w:p w:rsidR="006B26C8" w:rsidRPr="00E445A7" w:rsidRDefault="00672C57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21.</w:t>
            </w:r>
            <w:r w:rsidR="0077525D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4</w:t>
            </w:r>
            <w:r w:rsidR="0077525D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</w:t>
            </w:r>
          </w:p>
          <w:p w:rsidR="0077525D" w:rsidRPr="00E445A7" w:rsidRDefault="0077525D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subota</w:t>
            </w:r>
          </w:p>
        </w:tc>
        <w:tc>
          <w:tcPr>
            <w:tcW w:w="9921" w:type="dxa"/>
            <w:gridSpan w:val="3"/>
          </w:tcPr>
          <w:p w:rsidR="006B26C8" w:rsidRDefault="0077525D" w:rsidP="00DA6F83">
            <w:pPr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Doručak. Odjava iz hotela. </w:t>
            </w:r>
            <w:r w:rsidR="002D7AAB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Polazak autobusom prema središnjoj Siciliji do </w:t>
            </w:r>
            <w:r w:rsidR="005B0A20" w:rsidRPr="00E445A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Piazze Armerine</w:t>
            </w:r>
            <w:r w:rsidR="005B0A20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. </w:t>
            </w:r>
            <w:r w:rsidR="005B0A20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Razgled rimske vile </w:t>
            </w:r>
            <w:r w:rsidR="00B2133A" w:rsidRPr="00E445A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Villa</w:t>
            </w:r>
            <w:r w:rsidR="005B0A20" w:rsidRPr="00E445A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C</w:t>
            </w:r>
            <w:r w:rsidR="00B2133A" w:rsidRPr="00E445A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asale</w:t>
            </w:r>
            <w:r w:rsidR="005B0A20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B57E8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sa lokalnim vodičem, </w:t>
            </w:r>
            <w:r w:rsidR="005B0A20" w:rsidRPr="00E445A7">
              <w:rPr>
                <w:rFonts w:ascii="Times New Roman" w:hAnsi="Times New Roman" w:cs="Times New Roman"/>
                <w:sz w:val="19"/>
                <w:szCs w:val="19"/>
              </w:rPr>
              <w:t>koja je upisana na U</w:t>
            </w:r>
            <w:r w:rsidR="00FF4FC5">
              <w:rPr>
                <w:rFonts w:ascii="Times New Roman" w:hAnsi="Times New Roman" w:cs="Times New Roman"/>
                <w:sz w:val="19"/>
                <w:szCs w:val="19"/>
              </w:rPr>
              <w:t xml:space="preserve">NESCO-v popis svjetske baštine. </w:t>
            </w:r>
            <w:r w:rsidR="005B0A20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Polazak prema </w:t>
            </w:r>
            <w:r w:rsidR="005B0A20" w:rsidRPr="00E445A7">
              <w:rPr>
                <w:rFonts w:ascii="Times New Roman" w:hAnsi="Times New Roman" w:cs="Times New Roman"/>
                <w:b/>
                <w:sz w:val="19"/>
                <w:szCs w:val="19"/>
              </w:rPr>
              <w:t>Agrigentu</w:t>
            </w:r>
            <w:r w:rsidR="005B0A20" w:rsidRPr="00E445A7">
              <w:rPr>
                <w:rFonts w:ascii="Times New Roman" w:hAnsi="Times New Roman" w:cs="Times New Roman"/>
                <w:sz w:val="19"/>
                <w:szCs w:val="19"/>
              </w:rPr>
              <w:t>, najznačajnijem antičkom lokalitetu na Siciliji.</w:t>
            </w:r>
            <w:r w:rsidR="00732E1B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B0A20" w:rsidRPr="00E445A7">
              <w:rPr>
                <w:rFonts w:ascii="Times New Roman" w:hAnsi="Times New Roman" w:cs="Times New Roman"/>
                <w:sz w:val="19"/>
                <w:szCs w:val="19"/>
              </w:rPr>
              <w:t>Po dolasku razgled</w:t>
            </w:r>
            <w:r w:rsidR="00EC3096">
              <w:rPr>
                <w:rFonts w:ascii="Times New Roman" w:hAnsi="Times New Roman" w:cs="Times New Roman"/>
                <w:sz w:val="19"/>
                <w:szCs w:val="19"/>
              </w:rPr>
              <w:t xml:space="preserve"> sa lokalnim vodičem </w:t>
            </w:r>
            <w:r w:rsidR="00AD6095" w:rsidRPr="00E445A7">
              <w:rPr>
                <w:rFonts w:ascii="Times New Roman" w:hAnsi="Times New Roman" w:cs="Times New Roman"/>
                <w:sz w:val="19"/>
                <w:szCs w:val="19"/>
              </w:rPr>
              <w:t>„</w:t>
            </w:r>
            <w:r w:rsidR="00AD6095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>Doline hramova</w:t>
            </w:r>
            <w:r w:rsidR="00AB57E8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“ </w:t>
            </w:r>
            <w:r w:rsidR="00AD6095" w:rsidRPr="00E445A7">
              <w:rPr>
                <w:rFonts w:ascii="Times New Roman" w:hAnsi="Times New Roman" w:cs="Times New Roman"/>
                <w:sz w:val="19"/>
                <w:szCs w:val="19"/>
              </w:rPr>
              <w:t>lokaliteta s najbolje očuvanim antičkim hramovima na svijetu</w:t>
            </w:r>
            <w:r w:rsidR="00FA008D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koji se nalaze pod UNESCO-ovom zaštitiom</w:t>
            </w:r>
            <w:r w:rsidR="00AD6095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  <w:r w:rsidR="00AD6095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>J</w:t>
            </w:r>
            <w:r w:rsidR="00B2133A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>upiter</w:t>
            </w:r>
            <w:r w:rsidR="006C4489">
              <w:rPr>
                <w:rFonts w:ascii="Times New Roman" w:hAnsi="Times New Roman" w:cs="Times New Roman"/>
                <w:i/>
                <w:sz w:val="19"/>
                <w:szCs w:val="19"/>
              </w:rPr>
              <w:t>ov, Herkulov, Junoin i Konkordijin</w:t>
            </w:r>
            <w:r w:rsidR="00AD6095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hram</w:t>
            </w:r>
            <w:r w:rsidR="00AD6095" w:rsidRPr="00E445A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FA008D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732E1B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Smještaj u hotel. </w:t>
            </w:r>
            <w:r w:rsidR="00972AAD" w:rsidRPr="00E445A7">
              <w:rPr>
                <w:rFonts w:ascii="Times New Roman" w:hAnsi="Times New Roman" w:cs="Times New Roman"/>
                <w:sz w:val="19"/>
                <w:szCs w:val="19"/>
              </w:rPr>
              <w:t>Kraći odmor. Odl</w:t>
            </w:r>
            <w:r w:rsidR="00EC3096">
              <w:rPr>
                <w:rFonts w:ascii="Times New Roman" w:hAnsi="Times New Roman" w:cs="Times New Roman"/>
                <w:sz w:val="19"/>
                <w:szCs w:val="19"/>
              </w:rPr>
              <w:t xml:space="preserve">azak u šetnju srednjovjekovnim </w:t>
            </w:r>
            <w:r w:rsidR="00972AAD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gradskim uličicama prepunim trgovinama, tratorijama i barovima. Povratak u hotel. </w:t>
            </w:r>
            <w:r w:rsidR="00732E1B" w:rsidRPr="00E445A7">
              <w:rPr>
                <w:rFonts w:ascii="Times New Roman" w:hAnsi="Times New Roman" w:cs="Times New Roman"/>
                <w:sz w:val="19"/>
                <w:szCs w:val="19"/>
              </w:rPr>
              <w:t>Večera. Noćenje.</w:t>
            </w:r>
          </w:p>
          <w:p w:rsidR="0030506C" w:rsidRPr="0030506C" w:rsidRDefault="0030506C" w:rsidP="00DA6F83">
            <w:pPr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6B26C8" w:rsidRPr="00E445A7" w:rsidTr="00DA6F83">
        <w:tc>
          <w:tcPr>
            <w:tcW w:w="1135" w:type="dxa"/>
          </w:tcPr>
          <w:p w:rsidR="006B26C8" w:rsidRPr="00E445A7" w:rsidRDefault="00672C57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22.</w:t>
            </w:r>
            <w:r w:rsidR="0077525D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4</w:t>
            </w:r>
            <w:r w:rsidR="0077525D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</w:t>
            </w:r>
          </w:p>
          <w:p w:rsidR="00972AAD" w:rsidRPr="00E445A7" w:rsidRDefault="00972AAD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nedjelja</w:t>
            </w:r>
          </w:p>
        </w:tc>
        <w:tc>
          <w:tcPr>
            <w:tcW w:w="9921" w:type="dxa"/>
            <w:gridSpan w:val="3"/>
          </w:tcPr>
          <w:p w:rsidR="0030506C" w:rsidRDefault="00732E1B" w:rsidP="00DA6F83">
            <w:pPr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Doručak. Odjava iz hotela. </w:t>
            </w:r>
            <w:r w:rsidR="00972AAD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Vožnja autobusom do </w:t>
            </w:r>
            <w:r w:rsidR="00972AAD" w:rsidRPr="00E445A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Monreal</w:t>
            </w:r>
            <w:r w:rsidR="00AC1A15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e</w:t>
            </w:r>
            <w:r w:rsidR="00515529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, gradića </w:t>
            </w:r>
            <w:r w:rsidR="0038584B" w:rsidRPr="00E445A7">
              <w:rPr>
                <w:rFonts w:ascii="Times New Roman" w:hAnsi="Times New Roman" w:cs="Times New Roman"/>
                <w:sz w:val="19"/>
                <w:szCs w:val="19"/>
              </w:rPr>
              <w:t>koji se smjestio na padinama brda iznad plodne doline</w:t>
            </w:r>
            <w:r w:rsidR="00B2133A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sa nasadima naranči, maslina i badema</w:t>
            </w:r>
            <w:r w:rsidR="00C74722" w:rsidRPr="00E445A7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38584B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poznate kao „Zlatna školjka“. </w:t>
            </w:r>
            <w:r w:rsidR="00FF4FC5">
              <w:rPr>
                <w:rFonts w:ascii="Times New Roman" w:hAnsi="Times New Roman" w:cs="Times New Roman"/>
                <w:sz w:val="19"/>
                <w:szCs w:val="19"/>
              </w:rPr>
              <w:t>U</w:t>
            </w:r>
            <w:r w:rsidR="00FF4FC5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pratnji lokalnog vodiča </w:t>
            </w:r>
            <w:r w:rsidR="00FF4FC5"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="0038584B" w:rsidRPr="00E445A7">
              <w:rPr>
                <w:rFonts w:ascii="Times New Roman" w:hAnsi="Times New Roman" w:cs="Times New Roman"/>
                <w:sz w:val="19"/>
                <w:szCs w:val="19"/>
              </w:rPr>
              <w:t>azgled najljepše sicilijanske katedrale građene</w:t>
            </w:r>
            <w:r w:rsidR="00515529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u 12.st.</w:t>
            </w:r>
            <w:r w:rsidR="00643941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="0038584B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Nastavak vožnje do obližnjeg </w:t>
            </w:r>
            <w:r w:rsidR="0038584B" w:rsidRPr="00E445A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Palerma</w:t>
            </w:r>
            <w:r w:rsidR="0038584B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, najvećeg grada na Siciliji kojeg su kroz stoljeća gradili Feničani, </w:t>
            </w:r>
            <w:r w:rsidR="00B37F9C">
              <w:rPr>
                <w:rFonts w:ascii="Times New Roman" w:hAnsi="Times New Roman" w:cs="Times New Roman"/>
                <w:sz w:val="19"/>
                <w:szCs w:val="19"/>
              </w:rPr>
              <w:t xml:space="preserve">Rimljani, Arapi, Bizantinci, </w:t>
            </w:r>
            <w:r w:rsidR="0038584B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Španjolci i Francuzi. </w:t>
            </w:r>
            <w:r w:rsidR="004B50DA" w:rsidRPr="00E445A7">
              <w:rPr>
                <w:rFonts w:ascii="Times New Roman" w:hAnsi="Times New Roman" w:cs="Times New Roman"/>
                <w:sz w:val="19"/>
                <w:szCs w:val="19"/>
              </w:rPr>
              <w:t>Šetnja starom gradskom jezgrom koja se nalazi na UNESCO-vom popisu mjesta svjetske baštine</w:t>
            </w:r>
            <w:r w:rsidR="00C74722" w:rsidRPr="00E445A7">
              <w:rPr>
                <w:rFonts w:ascii="Times New Roman" w:hAnsi="Times New Roman" w:cs="Times New Roman"/>
                <w:sz w:val="19"/>
                <w:szCs w:val="19"/>
              </w:rPr>
              <w:t>. Razgled katedrale</w:t>
            </w:r>
            <w:r w:rsidR="00643941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u pratnji lokalnog vodiča,</w:t>
            </w:r>
            <w:r w:rsidR="00C74722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te nastavak pješačkog obilaska grada</w:t>
            </w:r>
            <w:r w:rsidR="003662F8">
              <w:rPr>
                <w:rFonts w:ascii="Times New Roman" w:hAnsi="Times New Roman" w:cs="Times New Roman"/>
                <w:sz w:val="19"/>
                <w:szCs w:val="19"/>
              </w:rPr>
              <w:t>. Nakon razgleda s</w:t>
            </w:r>
            <w:r w:rsidR="00C74722" w:rsidRPr="00E445A7">
              <w:rPr>
                <w:rFonts w:ascii="Times New Roman" w:hAnsi="Times New Roman" w:cs="Times New Roman"/>
                <w:sz w:val="19"/>
                <w:szCs w:val="19"/>
              </w:rPr>
              <w:t>mještaj u hotel. Večera. Noćenje.</w:t>
            </w:r>
          </w:p>
          <w:p w:rsidR="006B26C8" w:rsidRPr="0030506C" w:rsidRDefault="006B26C8" w:rsidP="00DA6F83">
            <w:pPr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6B26C8" w:rsidRPr="00E445A7" w:rsidTr="00DA6F83">
        <w:trPr>
          <w:trHeight w:val="556"/>
        </w:trPr>
        <w:tc>
          <w:tcPr>
            <w:tcW w:w="1135" w:type="dxa"/>
          </w:tcPr>
          <w:p w:rsidR="006B26C8" w:rsidRPr="00E445A7" w:rsidRDefault="00672C57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23.</w:t>
            </w:r>
            <w:r w:rsidR="00C74722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4</w:t>
            </w:r>
            <w:r w:rsidR="00C74722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</w:t>
            </w:r>
          </w:p>
          <w:p w:rsidR="00C74722" w:rsidRPr="00E445A7" w:rsidRDefault="00C74722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ponedjeljak</w:t>
            </w:r>
          </w:p>
        </w:tc>
        <w:tc>
          <w:tcPr>
            <w:tcW w:w="9921" w:type="dxa"/>
            <w:gridSpan w:val="3"/>
          </w:tcPr>
          <w:p w:rsidR="006B26C8" w:rsidRPr="00A1023F" w:rsidRDefault="000E14A8" w:rsidP="00A1023F">
            <w:pPr>
              <w:ind w:left="-10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Doručak. </w:t>
            </w:r>
            <w:r w:rsidR="00C74722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Polazak autobusom do </w:t>
            </w:r>
            <w:r w:rsidR="005948F5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poznatog turističkog mjesta </w:t>
            </w:r>
            <w:r w:rsidR="005948F5" w:rsidRPr="00AC1A15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Trapani</w:t>
            </w:r>
            <w:r w:rsidR="00C34C0C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koji je okružen Tirenskim morem na sjeveru i Sredozemnim morem na jugu. Šetnja gradskim uličicama i slobodno vrijeme za osobne programe. Polazak autobusom do obližnjeg gradića </w:t>
            </w:r>
            <w:r w:rsidR="00C34C0C" w:rsidRPr="00AC1A15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Erice</w:t>
            </w:r>
            <w:r w:rsidR="00C34C0C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43941" w:rsidRPr="00AC1A15">
              <w:rPr>
                <w:rFonts w:ascii="Times New Roman" w:hAnsi="Times New Roman" w:cs="Times New Roman"/>
                <w:sz w:val="19"/>
                <w:szCs w:val="19"/>
              </w:rPr>
              <w:t>kojim</w:t>
            </w:r>
            <w:r w:rsidR="00C34C0C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dominira </w:t>
            </w:r>
            <w:r w:rsidR="00C34C0C" w:rsidRPr="00AC1A15">
              <w:rPr>
                <w:rFonts w:ascii="Times New Roman" w:hAnsi="Times New Roman" w:cs="Times New Roman"/>
                <w:i/>
                <w:sz w:val="19"/>
                <w:szCs w:val="19"/>
              </w:rPr>
              <w:t>Castello di Venere</w:t>
            </w:r>
            <w:r w:rsidR="00C34C0C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, kaštel </w:t>
            </w:r>
            <w:r w:rsidR="00643941" w:rsidRPr="00AC1A15">
              <w:rPr>
                <w:rFonts w:ascii="Times New Roman" w:hAnsi="Times New Roman" w:cs="Times New Roman"/>
                <w:sz w:val="19"/>
                <w:szCs w:val="19"/>
              </w:rPr>
              <w:t>iz</w:t>
            </w:r>
            <w:r w:rsidR="003B56FD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12. st. Nakon razgleda slobodno</w:t>
            </w:r>
            <w:r w:rsidR="00A1023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445A7" w:rsidRPr="00AC1A15">
              <w:rPr>
                <w:rFonts w:ascii="Times New Roman" w:hAnsi="Times New Roman" w:cs="Times New Roman"/>
                <w:sz w:val="19"/>
                <w:szCs w:val="19"/>
              </w:rPr>
              <w:t>v</w:t>
            </w:r>
            <w:r w:rsidR="003B56FD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rijeme za osobne programe. </w:t>
            </w:r>
            <w:r w:rsidR="00643941" w:rsidRPr="00AC1A15">
              <w:rPr>
                <w:rFonts w:ascii="Times New Roman" w:hAnsi="Times New Roman" w:cs="Times New Roman"/>
                <w:sz w:val="19"/>
                <w:szCs w:val="19"/>
              </w:rPr>
              <w:t>Povratak</w:t>
            </w:r>
            <w:r w:rsidR="00B2133A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u hotel.</w:t>
            </w:r>
            <w:r w:rsidR="00E445A7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Več</w:t>
            </w:r>
            <w:r w:rsidR="00437721" w:rsidRPr="00AC1A15">
              <w:rPr>
                <w:rFonts w:ascii="Times New Roman" w:hAnsi="Times New Roman" w:cs="Times New Roman"/>
                <w:sz w:val="19"/>
                <w:szCs w:val="19"/>
              </w:rPr>
              <w:t>era. Noćenje.</w:t>
            </w:r>
          </w:p>
          <w:p w:rsidR="0030506C" w:rsidRPr="0030506C" w:rsidRDefault="0030506C" w:rsidP="00DA6F83">
            <w:pPr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6B26C8" w:rsidRPr="00E445A7" w:rsidTr="00DA6F83">
        <w:tc>
          <w:tcPr>
            <w:tcW w:w="1135" w:type="dxa"/>
          </w:tcPr>
          <w:p w:rsidR="006B26C8" w:rsidRPr="00E445A7" w:rsidRDefault="00672C57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24.</w:t>
            </w:r>
            <w:r w:rsidR="00437721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4</w:t>
            </w:r>
            <w:r w:rsidR="00437721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</w:t>
            </w:r>
          </w:p>
          <w:p w:rsidR="00437721" w:rsidRPr="00E445A7" w:rsidRDefault="00437721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utorak</w:t>
            </w:r>
          </w:p>
        </w:tc>
        <w:tc>
          <w:tcPr>
            <w:tcW w:w="9921" w:type="dxa"/>
            <w:gridSpan w:val="3"/>
          </w:tcPr>
          <w:p w:rsidR="006B26C8" w:rsidRDefault="00437721" w:rsidP="00DA6F83">
            <w:pPr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Doručak. Odjava iz hotela. </w:t>
            </w:r>
            <w:r w:rsidR="00643941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Polazak prema malom ribarskom mjestu </w:t>
            </w:r>
            <w:r w:rsidR="00643941" w:rsidRPr="00AC1A15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Cefalu</w:t>
            </w:r>
            <w:r w:rsidR="00643941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, kojeg još nazivaju i biserom Tirenskog mora. Kraći odmor. </w:t>
            </w:r>
            <w:r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Polazak za </w:t>
            </w:r>
            <w:r w:rsidR="00B2133A" w:rsidRPr="00AC1A15"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essinu. Ukrcaj na trajekt i plovidba do </w:t>
            </w:r>
            <w:r w:rsidR="00C46920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Villa San </w:t>
            </w:r>
            <w:r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Giovanni. </w:t>
            </w:r>
            <w:r w:rsidR="00643941" w:rsidRPr="00AC1A15">
              <w:rPr>
                <w:rFonts w:ascii="Times New Roman" w:hAnsi="Times New Roman" w:cs="Times New Roman"/>
                <w:sz w:val="19"/>
                <w:szCs w:val="19"/>
              </w:rPr>
              <w:t>Iskrcaj s broda i n</w:t>
            </w:r>
            <w:r w:rsidRPr="00AC1A15">
              <w:rPr>
                <w:rFonts w:ascii="Times New Roman" w:hAnsi="Times New Roman" w:cs="Times New Roman"/>
                <w:sz w:val="19"/>
                <w:szCs w:val="19"/>
              </w:rPr>
              <w:t>astav</w:t>
            </w:r>
            <w:r w:rsidR="00C46920" w:rsidRPr="00AC1A15">
              <w:rPr>
                <w:rFonts w:ascii="Times New Roman" w:hAnsi="Times New Roman" w:cs="Times New Roman"/>
                <w:sz w:val="19"/>
                <w:szCs w:val="19"/>
              </w:rPr>
              <w:t>a</w:t>
            </w:r>
            <w:r w:rsidRPr="00AC1A15">
              <w:rPr>
                <w:rFonts w:ascii="Times New Roman" w:hAnsi="Times New Roman" w:cs="Times New Roman"/>
                <w:sz w:val="19"/>
                <w:szCs w:val="19"/>
              </w:rPr>
              <w:t>k vožnje autobusom do Barija uz kraća usputna stajanja na cesti za odmor. Po dolasku u trajektnu luku u Bariju ukrcaj na brod. Smještaj u kabine. Polazak broda za Dubrovnik je u 2</w:t>
            </w:r>
            <w:r w:rsidR="007814F7">
              <w:rPr>
                <w:rFonts w:ascii="Times New Roman" w:hAnsi="Times New Roman" w:cs="Times New Roman"/>
                <w:sz w:val="19"/>
                <w:szCs w:val="19"/>
              </w:rPr>
              <w:t>1,00 sat</w:t>
            </w:r>
            <w:r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="008129A5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Večera na brodu. Noćenje. </w:t>
            </w:r>
            <w:r w:rsidRPr="00AC1A15">
              <w:rPr>
                <w:rFonts w:ascii="Times New Roman" w:hAnsi="Times New Roman" w:cs="Times New Roman"/>
                <w:sz w:val="19"/>
                <w:szCs w:val="19"/>
              </w:rPr>
              <w:t>Noćna plovidba.</w:t>
            </w:r>
          </w:p>
          <w:p w:rsidR="0030506C" w:rsidRPr="0030506C" w:rsidRDefault="0030506C" w:rsidP="00DA6F83">
            <w:pPr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6B26C8" w:rsidRPr="00E445A7" w:rsidTr="00DA6F83">
        <w:tc>
          <w:tcPr>
            <w:tcW w:w="1135" w:type="dxa"/>
          </w:tcPr>
          <w:p w:rsidR="006B26C8" w:rsidRPr="00E445A7" w:rsidRDefault="00672C57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25.</w:t>
            </w:r>
            <w:r w:rsidR="00437721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4</w:t>
            </w:r>
            <w:r w:rsidR="00437721"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</w:t>
            </w:r>
          </w:p>
          <w:p w:rsidR="00437721" w:rsidRPr="00E445A7" w:rsidRDefault="00437721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E445A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srijeda</w:t>
            </w:r>
          </w:p>
        </w:tc>
        <w:tc>
          <w:tcPr>
            <w:tcW w:w="9921" w:type="dxa"/>
            <w:gridSpan w:val="3"/>
          </w:tcPr>
          <w:p w:rsidR="00C46920" w:rsidRDefault="00B2133A" w:rsidP="00DA6F83">
            <w:pPr>
              <w:ind w:left="-108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E445A7">
              <w:rPr>
                <w:rFonts w:ascii="Times New Roman" w:hAnsi="Times New Roman" w:cs="Times New Roman"/>
                <w:sz w:val="19"/>
                <w:szCs w:val="19"/>
              </w:rPr>
              <w:t>Doručak na brodu. Uplovljavanje u luku</w:t>
            </w:r>
            <w:r w:rsidR="00437721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u Dubrovnik</w:t>
            </w:r>
            <w:r w:rsidRPr="00E445A7">
              <w:rPr>
                <w:rFonts w:ascii="Times New Roman" w:hAnsi="Times New Roman" w:cs="Times New Roman"/>
                <w:sz w:val="19"/>
                <w:szCs w:val="19"/>
              </w:rPr>
              <w:t>u</w:t>
            </w:r>
            <w:r w:rsidR="009D35B5">
              <w:rPr>
                <w:rFonts w:ascii="Times New Roman" w:hAnsi="Times New Roman" w:cs="Times New Roman"/>
                <w:sz w:val="19"/>
                <w:szCs w:val="19"/>
              </w:rPr>
              <w:t xml:space="preserve"> oko</w:t>
            </w:r>
            <w:r w:rsidR="00437721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8,00 sati. Iskrcaj s broda i polazak autobusom za Spli</w:t>
            </w:r>
            <w:r w:rsidR="00C46920" w:rsidRPr="00E445A7">
              <w:rPr>
                <w:rFonts w:ascii="Times New Roman" w:hAnsi="Times New Roman" w:cs="Times New Roman"/>
                <w:sz w:val="19"/>
                <w:szCs w:val="19"/>
              </w:rPr>
              <w:t>t uz kraća stajanja. Dolazak u Split i pozdrav s grupom.</w:t>
            </w:r>
          </w:p>
          <w:p w:rsidR="002A5A9B" w:rsidRPr="00A1023F" w:rsidRDefault="002A5A9B" w:rsidP="00DA6F83">
            <w:pPr>
              <w:ind w:left="-108"/>
              <w:jc w:val="both"/>
              <w:rPr>
                <w:rFonts w:ascii="Times New Roman" w:hAnsi="Times New Roman" w:cs="Times New Roman"/>
                <w:sz w:val="2"/>
                <w:szCs w:val="4"/>
              </w:rPr>
            </w:pPr>
          </w:p>
          <w:p w:rsidR="002A5A9B" w:rsidRDefault="002A5A9B" w:rsidP="00DA6F83">
            <w:pPr>
              <w:ind w:left="-108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A5A9B" w:rsidRPr="00A1023F" w:rsidRDefault="002A5A9B" w:rsidP="00DA6F83">
            <w:pPr>
              <w:ind w:left="-108"/>
              <w:jc w:val="both"/>
              <w:rPr>
                <w:rFonts w:ascii="Times New Roman" w:hAnsi="Times New Roman" w:cs="Times New Roman"/>
                <w:sz w:val="2"/>
                <w:szCs w:val="4"/>
              </w:rPr>
            </w:pPr>
          </w:p>
        </w:tc>
      </w:tr>
    </w:tbl>
    <w:p w:rsidR="00802DEF" w:rsidRPr="00AC1A15" w:rsidRDefault="002A5A9B" w:rsidP="002A5A9B">
      <w:pPr>
        <w:pStyle w:val="NoSpacing"/>
        <w:ind w:left="354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t xml:space="preserve">       </w:t>
      </w:r>
      <w:r w:rsidR="00632DAD">
        <w:t xml:space="preserve">    </w:t>
      </w:r>
      <w:r w:rsidR="00437721" w:rsidRPr="00AC1A15">
        <w:rPr>
          <w:rFonts w:ascii="Times New Roman" w:hAnsi="Times New Roman" w:cs="Times New Roman"/>
          <w:b/>
          <w:color w:val="FF0000"/>
          <w:sz w:val="24"/>
          <w:szCs w:val="24"/>
        </w:rPr>
        <w:t>CIJENA ARANŽMANA:</w:t>
      </w:r>
    </w:p>
    <w:p w:rsidR="00EF3B73" w:rsidRPr="00A1023F" w:rsidRDefault="00F205C7" w:rsidP="00EF3B73">
      <w:pPr>
        <w:pStyle w:val="NoSpacing"/>
        <w:jc w:val="both"/>
        <w:rPr>
          <w:rFonts w:ascii="Times New Roman" w:hAnsi="Times New Roman" w:cs="Times New Roman"/>
          <w:sz w:val="8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962"/>
      </w:tblGrid>
      <w:tr w:rsidR="00EF3B73" w:rsidTr="00DA6F83">
        <w:tc>
          <w:tcPr>
            <w:tcW w:w="4819" w:type="dxa"/>
          </w:tcPr>
          <w:p w:rsidR="00EF3B73" w:rsidRPr="004050E9" w:rsidRDefault="00EF3B73" w:rsidP="00DA6F8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0E9">
              <w:rPr>
                <w:rFonts w:ascii="Times New Roman" w:hAnsi="Times New Roman" w:cs="Times New Roman"/>
                <w:b/>
                <w:sz w:val="18"/>
                <w:szCs w:val="18"/>
              </w:rPr>
              <w:t>Uplata kod prijave: 600,00 kuna</w:t>
            </w:r>
          </w:p>
        </w:tc>
        <w:tc>
          <w:tcPr>
            <w:tcW w:w="4962" w:type="dxa"/>
          </w:tcPr>
          <w:p w:rsidR="00EF3B73" w:rsidRPr="00EF3B73" w:rsidRDefault="00EF3B73" w:rsidP="00EF3B73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F83" w:rsidTr="00DA6F83">
        <w:tc>
          <w:tcPr>
            <w:tcW w:w="4819" w:type="dxa"/>
          </w:tcPr>
          <w:p w:rsidR="00DA6F83" w:rsidRPr="004050E9" w:rsidRDefault="00DA6F83" w:rsidP="00DA6F8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0E9">
              <w:rPr>
                <w:rFonts w:ascii="Times New Roman" w:hAnsi="Times New Roman" w:cs="Times New Roman"/>
                <w:sz w:val="18"/>
                <w:szCs w:val="18"/>
              </w:rPr>
              <w:t>MOGUĆNOST OBROČNE OTPLATE:</w:t>
            </w:r>
          </w:p>
        </w:tc>
        <w:tc>
          <w:tcPr>
            <w:tcW w:w="4962" w:type="dxa"/>
          </w:tcPr>
          <w:p w:rsidR="00DA6F83" w:rsidRPr="0029108E" w:rsidRDefault="00DA6F83" w:rsidP="00EC3096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108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38 – 41 putnika     </w:t>
            </w:r>
            <w:r w:rsidRPr="0029108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5.690,00 kn</w:t>
            </w:r>
          </w:p>
        </w:tc>
      </w:tr>
      <w:tr w:rsidR="00DA6F83" w:rsidTr="00DA6F83">
        <w:tc>
          <w:tcPr>
            <w:tcW w:w="4819" w:type="dxa"/>
          </w:tcPr>
          <w:p w:rsidR="00DA6F83" w:rsidRPr="004050E9" w:rsidRDefault="00DA6F83" w:rsidP="00DA6F83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050E9">
              <w:rPr>
                <w:rFonts w:ascii="Times New Roman" w:hAnsi="Times New Roman" w:cs="Times New Roman"/>
                <w:i/>
                <w:sz w:val="18"/>
                <w:szCs w:val="18"/>
              </w:rPr>
              <w:t>VISA SPLITSKE I ZAGREBAČKE BANKE</w:t>
            </w:r>
          </w:p>
        </w:tc>
        <w:tc>
          <w:tcPr>
            <w:tcW w:w="4962" w:type="dxa"/>
          </w:tcPr>
          <w:p w:rsidR="00DA6F83" w:rsidRPr="0029108E" w:rsidRDefault="00DA6F83" w:rsidP="00EC3096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108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34 – 37 putnika     </w:t>
            </w:r>
            <w:r w:rsidRPr="0029108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5.840,00 kn</w:t>
            </w:r>
          </w:p>
        </w:tc>
      </w:tr>
      <w:tr w:rsidR="00DA6F83" w:rsidTr="00DA6F83">
        <w:tc>
          <w:tcPr>
            <w:tcW w:w="4819" w:type="dxa"/>
          </w:tcPr>
          <w:p w:rsidR="00DA6F83" w:rsidRPr="008B44CB" w:rsidRDefault="00DA6F83" w:rsidP="00DA6F83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050E9">
              <w:rPr>
                <w:rFonts w:ascii="Times New Roman" w:hAnsi="Times New Roman" w:cs="Times New Roman"/>
                <w:i/>
                <w:sz w:val="18"/>
                <w:szCs w:val="18"/>
              </w:rPr>
              <w:t>AMEX, DINERS, MASTER, MAESTRO</w:t>
            </w:r>
          </w:p>
        </w:tc>
        <w:tc>
          <w:tcPr>
            <w:tcW w:w="4962" w:type="dxa"/>
          </w:tcPr>
          <w:p w:rsidR="00DA6F83" w:rsidRPr="0029108E" w:rsidRDefault="00DA6F83" w:rsidP="00EC3096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108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30 – 33 putnika     </w:t>
            </w:r>
            <w:r w:rsidRPr="0029108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5.990,00 kn</w:t>
            </w:r>
          </w:p>
        </w:tc>
      </w:tr>
      <w:tr w:rsidR="00DA6F83" w:rsidTr="00DA6F83">
        <w:tc>
          <w:tcPr>
            <w:tcW w:w="4819" w:type="dxa"/>
          </w:tcPr>
          <w:p w:rsidR="00DA6F83" w:rsidRPr="00DA6F83" w:rsidRDefault="000C1551" w:rsidP="000C155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nadoplata za </w:t>
            </w:r>
            <w:r w:rsidR="00DA6F83" w:rsidRPr="00DA6F83">
              <w:rPr>
                <w:rFonts w:ascii="Times New Roman" w:hAnsi="Times New Roman" w:cs="Times New Roman"/>
                <w:sz w:val="18"/>
                <w:szCs w:val="18"/>
              </w:rPr>
              <w:t xml:space="preserve">1/1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sobu</w:t>
            </w:r>
            <w:r w:rsidR="00DA6F83" w:rsidRPr="00DA6F8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 upit!</w:t>
            </w:r>
          </w:p>
        </w:tc>
        <w:tc>
          <w:tcPr>
            <w:tcW w:w="4962" w:type="dxa"/>
          </w:tcPr>
          <w:p w:rsidR="00DA6F83" w:rsidRPr="0029108E" w:rsidRDefault="00DA6F83" w:rsidP="00EF3B73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A6F83" w:rsidRPr="00DA6F83" w:rsidTr="00DA6F83">
        <w:trPr>
          <w:trHeight w:val="97"/>
        </w:trPr>
        <w:tc>
          <w:tcPr>
            <w:tcW w:w="4819" w:type="dxa"/>
          </w:tcPr>
          <w:p w:rsidR="00DA6F83" w:rsidRPr="00DA6F83" w:rsidRDefault="00DA6F83" w:rsidP="00DA6F83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6"/>
                <w:szCs w:val="18"/>
              </w:rPr>
            </w:pPr>
          </w:p>
        </w:tc>
        <w:tc>
          <w:tcPr>
            <w:tcW w:w="4962" w:type="dxa"/>
          </w:tcPr>
          <w:p w:rsidR="00DA6F83" w:rsidRPr="00DA6F83" w:rsidRDefault="00DA6F83" w:rsidP="00EF3B73">
            <w:pPr>
              <w:pStyle w:val="NoSpacing"/>
              <w:jc w:val="both"/>
              <w:rPr>
                <w:rFonts w:ascii="Times New Roman" w:hAnsi="Times New Roman" w:cs="Times New Roman"/>
                <w:sz w:val="6"/>
                <w:szCs w:val="16"/>
              </w:rPr>
            </w:pPr>
          </w:p>
        </w:tc>
      </w:tr>
    </w:tbl>
    <w:p w:rsidR="00437721" w:rsidRPr="004050E9" w:rsidRDefault="00437721" w:rsidP="00C46920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4050E9">
        <w:rPr>
          <w:rFonts w:ascii="Times New Roman" w:hAnsi="Times New Roman" w:cs="Times New Roman"/>
          <w:b/>
          <w:sz w:val="18"/>
          <w:szCs w:val="18"/>
        </w:rPr>
        <w:t xml:space="preserve">Program uključuje: </w:t>
      </w:r>
      <w:r w:rsidRPr="004050E9">
        <w:rPr>
          <w:rFonts w:ascii="Times New Roman" w:hAnsi="Times New Roman" w:cs="Times New Roman"/>
          <w:sz w:val="18"/>
          <w:szCs w:val="18"/>
        </w:rPr>
        <w:t xml:space="preserve">prijevoz autobusom visoke turističke klase na navedenim relacijama, vožnju brodom na relaciji Dubrovnik – Bari – Dubrovnik sa smještajem </w:t>
      </w:r>
      <w:r w:rsidR="005A1468">
        <w:rPr>
          <w:rFonts w:ascii="Times New Roman" w:hAnsi="Times New Roman" w:cs="Times New Roman"/>
          <w:sz w:val="18"/>
          <w:szCs w:val="18"/>
        </w:rPr>
        <w:t xml:space="preserve">u </w:t>
      </w:r>
      <w:r w:rsidR="004B52F5" w:rsidRPr="004050E9">
        <w:rPr>
          <w:rFonts w:ascii="Times New Roman" w:hAnsi="Times New Roman" w:cs="Times New Roman"/>
          <w:sz w:val="18"/>
          <w:szCs w:val="18"/>
        </w:rPr>
        <w:t>unutarnjim</w:t>
      </w:r>
      <w:r w:rsidRPr="004050E9">
        <w:rPr>
          <w:rFonts w:ascii="Times New Roman" w:hAnsi="Times New Roman" w:cs="Times New Roman"/>
          <w:sz w:val="18"/>
          <w:szCs w:val="18"/>
        </w:rPr>
        <w:t xml:space="preserve"> kabinama</w:t>
      </w:r>
      <w:r w:rsidR="00601B63" w:rsidRPr="004050E9">
        <w:rPr>
          <w:rFonts w:ascii="Times New Roman" w:hAnsi="Times New Roman" w:cs="Times New Roman"/>
          <w:sz w:val="18"/>
          <w:szCs w:val="18"/>
        </w:rPr>
        <w:t xml:space="preserve">, vožnju brodom na relaciji </w:t>
      </w:r>
      <w:r w:rsidR="009D35B5">
        <w:rPr>
          <w:rFonts w:ascii="Times New Roman" w:hAnsi="Times New Roman" w:cs="Times New Roman"/>
          <w:sz w:val="18"/>
          <w:szCs w:val="18"/>
        </w:rPr>
        <w:t>V.</w:t>
      </w:r>
      <w:r w:rsidR="00601B63" w:rsidRPr="004050E9">
        <w:rPr>
          <w:rFonts w:ascii="Times New Roman" w:hAnsi="Times New Roman" w:cs="Times New Roman"/>
          <w:sz w:val="18"/>
          <w:szCs w:val="18"/>
        </w:rPr>
        <w:t xml:space="preserve">San Giovanni – Messina – </w:t>
      </w:r>
      <w:r w:rsidR="009D35B5">
        <w:rPr>
          <w:rFonts w:ascii="Times New Roman" w:hAnsi="Times New Roman" w:cs="Times New Roman"/>
          <w:sz w:val="18"/>
          <w:szCs w:val="18"/>
        </w:rPr>
        <w:t>V.</w:t>
      </w:r>
      <w:r w:rsidR="00601B63" w:rsidRPr="004050E9">
        <w:rPr>
          <w:rFonts w:ascii="Times New Roman" w:hAnsi="Times New Roman" w:cs="Times New Roman"/>
          <w:sz w:val="18"/>
          <w:szCs w:val="18"/>
        </w:rPr>
        <w:t xml:space="preserve">San Giovanni, smještaj u hotelima </w:t>
      </w:r>
      <w:r w:rsidR="007814F7">
        <w:rPr>
          <w:rFonts w:ascii="Times New Roman" w:hAnsi="Times New Roman" w:cs="Times New Roman"/>
          <w:sz w:val="18"/>
          <w:szCs w:val="18"/>
        </w:rPr>
        <w:t>3*/</w:t>
      </w:r>
      <w:r w:rsidR="00601B63" w:rsidRPr="004050E9">
        <w:rPr>
          <w:rFonts w:ascii="Times New Roman" w:hAnsi="Times New Roman" w:cs="Times New Roman"/>
          <w:sz w:val="18"/>
          <w:szCs w:val="18"/>
        </w:rPr>
        <w:t>4*</w:t>
      </w:r>
      <w:r w:rsidR="009D35B5">
        <w:rPr>
          <w:rFonts w:ascii="Times New Roman" w:hAnsi="Times New Roman" w:cs="Times New Roman"/>
          <w:sz w:val="18"/>
          <w:szCs w:val="18"/>
        </w:rPr>
        <w:t xml:space="preserve"> </w:t>
      </w:r>
      <w:r w:rsidR="00601B63" w:rsidRPr="004050E9">
        <w:rPr>
          <w:rFonts w:ascii="Times New Roman" w:hAnsi="Times New Roman" w:cs="Times New Roman"/>
          <w:sz w:val="18"/>
          <w:szCs w:val="18"/>
        </w:rPr>
        <w:t xml:space="preserve">u Cataniji, Agrigentu, Palermu </w:t>
      </w:r>
      <w:r w:rsidR="009D35B5">
        <w:rPr>
          <w:rFonts w:ascii="Times New Roman" w:hAnsi="Times New Roman" w:cs="Times New Roman"/>
          <w:sz w:val="18"/>
          <w:szCs w:val="18"/>
        </w:rPr>
        <w:t>(</w:t>
      </w:r>
      <w:r w:rsidR="009D35B5" w:rsidRPr="004050E9">
        <w:rPr>
          <w:rFonts w:ascii="Times New Roman" w:hAnsi="Times New Roman" w:cs="Times New Roman"/>
          <w:sz w:val="18"/>
          <w:szCs w:val="18"/>
        </w:rPr>
        <w:t>okolica</w:t>
      </w:r>
      <w:r w:rsidR="009D35B5">
        <w:rPr>
          <w:rFonts w:ascii="Times New Roman" w:hAnsi="Times New Roman" w:cs="Times New Roman"/>
          <w:sz w:val="18"/>
          <w:szCs w:val="18"/>
        </w:rPr>
        <w:t>)</w:t>
      </w:r>
      <w:r w:rsidR="009D35B5" w:rsidRPr="004050E9">
        <w:rPr>
          <w:rFonts w:ascii="Times New Roman" w:hAnsi="Times New Roman" w:cs="Times New Roman"/>
          <w:sz w:val="18"/>
          <w:szCs w:val="18"/>
        </w:rPr>
        <w:t xml:space="preserve"> </w:t>
      </w:r>
      <w:r w:rsidR="00601B63" w:rsidRPr="004050E9">
        <w:rPr>
          <w:rFonts w:ascii="Times New Roman" w:hAnsi="Times New Roman" w:cs="Times New Roman"/>
          <w:sz w:val="18"/>
          <w:szCs w:val="18"/>
        </w:rPr>
        <w:t>na bazi polupansiona sa uključenim city tax, ulaznice i usluge lokalnih vodiča u Siracusi, Piazz</w:t>
      </w:r>
      <w:r w:rsidR="003B530D" w:rsidRPr="004050E9">
        <w:rPr>
          <w:rFonts w:ascii="Times New Roman" w:hAnsi="Times New Roman" w:cs="Times New Roman"/>
          <w:sz w:val="18"/>
          <w:szCs w:val="18"/>
        </w:rPr>
        <w:t>i Armerini</w:t>
      </w:r>
      <w:r w:rsidR="00601B63" w:rsidRPr="004050E9">
        <w:rPr>
          <w:rFonts w:ascii="Times New Roman" w:hAnsi="Times New Roman" w:cs="Times New Roman"/>
          <w:sz w:val="18"/>
          <w:szCs w:val="18"/>
        </w:rPr>
        <w:t>, Palermu</w:t>
      </w:r>
      <w:r w:rsidR="003B530D" w:rsidRPr="004050E9">
        <w:rPr>
          <w:rFonts w:ascii="Times New Roman" w:hAnsi="Times New Roman" w:cs="Times New Roman"/>
          <w:sz w:val="18"/>
          <w:szCs w:val="18"/>
        </w:rPr>
        <w:t xml:space="preserve"> i Monrealeu, </w:t>
      </w:r>
      <w:r w:rsidR="00C66973">
        <w:rPr>
          <w:rFonts w:ascii="Times New Roman" w:hAnsi="Times New Roman" w:cs="Times New Roman"/>
          <w:sz w:val="18"/>
          <w:szCs w:val="18"/>
        </w:rPr>
        <w:t xml:space="preserve">večera na brodu pri povratku, </w:t>
      </w:r>
      <w:r w:rsidR="00601B63" w:rsidRPr="004050E9">
        <w:rPr>
          <w:rFonts w:ascii="Times New Roman" w:hAnsi="Times New Roman" w:cs="Times New Roman"/>
          <w:sz w:val="18"/>
          <w:szCs w:val="18"/>
        </w:rPr>
        <w:t>troškove aut</w:t>
      </w:r>
      <w:r w:rsidR="00B2133A" w:rsidRPr="004050E9">
        <w:rPr>
          <w:rFonts w:ascii="Times New Roman" w:hAnsi="Times New Roman" w:cs="Times New Roman"/>
          <w:sz w:val="18"/>
          <w:szCs w:val="18"/>
        </w:rPr>
        <w:t>ocesta, parkinga i check-pointa</w:t>
      </w:r>
      <w:r w:rsidR="00601B63" w:rsidRPr="004050E9">
        <w:rPr>
          <w:rFonts w:ascii="Times New Roman" w:hAnsi="Times New Roman" w:cs="Times New Roman"/>
          <w:sz w:val="18"/>
          <w:szCs w:val="18"/>
        </w:rPr>
        <w:t>, lučke takse i pristojbe, putno zd</w:t>
      </w:r>
      <w:r w:rsidR="00C66973">
        <w:rPr>
          <w:rFonts w:ascii="Times New Roman" w:hAnsi="Times New Roman" w:cs="Times New Roman"/>
          <w:sz w:val="18"/>
          <w:szCs w:val="18"/>
        </w:rPr>
        <w:t>ravstveno osiguranje, osig.</w:t>
      </w:r>
      <w:r w:rsidR="00601B63" w:rsidRPr="004050E9">
        <w:rPr>
          <w:rFonts w:ascii="Times New Roman" w:hAnsi="Times New Roman" w:cs="Times New Roman"/>
          <w:sz w:val="18"/>
          <w:szCs w:val="18"/>
        </w:rPr>
        <w:t xml:space="preserve"> od posljedica nesretnog slučaja, jamčevinu za turistički paket aranžman, zakonom propisan PDV, </w:t>
      </w:r>
      <w:r w:rsidR="0017098D">
        <w:rPr>
          <w:rFonts w:ascii="Times New Roman" w:hAnsi="Times New Roman" w:cs="Times New Roman"/>
          <w:sz w:val="18"/>
          <w:szCs w:val="18"/>
        </w:rPr>
        <w:t>voditelja putovanja,</w:t>
      </w:r>
      <w:r w:rsidR="00601B63" w:rsidRPr="004050E9">
        <w:rPr>
          <w:rFonts w:ascii="Times New Roman" w:hAnsi="Times New Roman" w:cs="Times New Roman"/>
          <w:sz w:val="18"/>
          <w:szCs w:val="18"/>
        </w:rPr>
        <w:t xml:space="preserve"> te organizaciju putovanja. </w:t>
      </w:r>
      <w:r w:rsidRPr="004050E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B530D" w:rsidRPr="004050E9" w:rsidRDefault="003B530D" w:rsidP="00C46920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4050E9">
        <w:rPr>
          <w:rFonts w:ascii="Times New Roman" w:hAnsi="Times New Roman" w:cs="Times New Roman"/>
          <w:b/>
          <w:sz w:val="18"/>
          <w:szCs w:val="18"/>
        </w:rPr>
        <w:t>Program ne uključuje</w:t>
      </w:r>
      <w:r w:rsidRPr="004050E9">
        <w:rPr>
          <w:rFonts w:ascii="Times New Roman" w:hAnsi="Times New Roman" w:cs="Times New Roman"/>
          <w:sz w:val="18"/>
          <w:szCs w:val="18"/>
        </w:rPr>
        <w:t xml:space="preserve">: izlet do vulkana </w:t>
      </w:r>
      <w:r w:rsidRPr="004050E9">
        <w:rPr>
          <w:rFonts w:ascii="Times New Roman" w:hAnsi="Times New Roman" w:cs="Times New Roman"/>
          <w:b/>
          <w:i/>
          <w:sz w:val="18"/>
          <w:szCs w:val="18"/>
        </w:rPr>
        <w:t>Etne</w:t>
      </w:r>
      <w:r w:rsidRPr="004050E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050E9">
        <w:rPr>
          <w:rFonts w:ascii="Times New Roman" w:hAnsi="Times New Roman" w:cs="Times New Roman"/>
          <w:sz w:val="18"/>
          <w:szCs w:val="18"/>
        </w:rPr>
        <w:t xml:space="preserve">koji ovisi o vremenskim prilikama, informativna cijena iznosi </w:t>
      </w:r>
      <w:r w:rsidR="00B2133A" w:rsidRPr="004050E9">
        <w:rPr>
          <w:rFonts w:ascii="Times New Roman" w:hAnsi="Times New Roman" w:cs="Times New Roman"/>
          <w:sz w:val="18"/>
          <w:szCs w:val="18"/>
        </w:rPr>
        <w:t xml:space="preserve">65 </w:t>
      </w:r>
      <w:r w:rsidRPr="004050E9">
        <w:rPr>
          <w:rFonts w:ascii="Times New Roman" w:hAnsi="Times New Roman" w:cs="Times New Roman"/>
          <w:sz w:val="18"/>
          <w:szCs w:val="18"/>
        </w:rPr>
        <w:t>eur</w:t>
      </w:r>
      <w:r w:rsidR="00A1023F">
        <w:rPr>
          <w:rFonts w:ascii="Times New Roman" w:hAnsi="Times New Roman" w:cs="Times New Roman"/>
          <w:sz w:val="18"/>
          <w:szCs w:val="18"/>
        </w:rPr>
        <w:t xml:space="preserve"> i uključuje povratnu vožnju uspinjačom i au</w:t>
      </w:r>
      <w:r w:rsidR="0017098D">
        <w:rPr>
          <w:rFonts w:ascii="Times New Roman" w:hAnsi="Times New Roman" w:cs="Times New Roman"/>
          <w:sz w:val="18"/>
          <w:szCs w:val="18"/>
        </w:rPr>
        <w:t>tobusom, razgled traje oko 2,5 sata</w:t>
      </w:r>
    </w:p>
    <w:p w:rsidR="008129A5" w:rsidRPr="004050E9" w:rsidRDefault="003B530D" w:rsidP="00E445A7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4050E9">
        <w:rPr>
          <w:rFonts w:ascii="Times New Roman" w:hAnsi="Times New Roman" w:cs="Times New Roman"/>
          <w:b/>
          <w:sz w:val="18"/>
          <w:szCs w:val="18"/>
        </w:rPr>
        <w:t>Preporuka:</w:t>
      </w:r>
      <w:r w:rsidRPr="004050E9">
        <w:rPr>
          <w:rFonts w:ascii="Times New Roman" w:hAnsi="Times New Roman" w:cs="Times New Roman"/>
          <w:sz w:val="18"/>
          <w:szCs w:val="18"/>
        </w:rPr>
        <w:t xml:space="preserve"> uplata police</w:t>
      </w:r>
      <w:r w:rsidR="002A5A9B" w:rsidRPr="004050E9">
        <w:rPr>
          <w:rFonts w:ascii="Times New Roman" w:hAnsi="Times New Roman" w:cs="Times New Roman"/>
          <w:sz w:val="18"/>
          <w:szCs w:val="18"/>
        </w:rPr>
        <w:t xml:space="preserve"> rizika od otkaza putovanja: </w:t>
      </w:r>
      <w:r w:rsidR="002A5A9B" w:rsidRPr="000C1551">
        <w:rPr>
          <w:rFonts w:ascii="Times New Roman" w:hAnsi="Times New Roman" w:cs="Times New Roman"/>
          <w:b/>
          <w:sz w:val="18"/>
          <w:szCs w:val="18"/>
        </w:rPr>
        <w:t>205</w:t>
      </w:r>
      <w:r w:rsidRPr="000C1551">
        <w:rPr>
          <w:rFonts w:ascii="Times New Roman" w:hAnsi="Times New Roman" w:cs="Times New Roman"/>
          <w:b/>
          <w:sz w:val="18"/>
          <w:szCs w:val="18"/>
        </w:rPr>
        <w:t>,00</w:t>
      </w:r>
      <w:r w:rsidRPr="004050E9">
        <w:rPr>
          <w:rFonts w:ascii="Times New Roman" w:hAnsi="Times New Roman" w:cs="Times New Roman"/>
          <w:sz w:val="18"/>
          <w:szCs w:val="18"/>
        </w:rPr>
        <w:t xml:space="preserve"> kn</w:t>
      </w:r>
      <w:r w:rsidR="006619BB">
        <w:rPr>
          <w:rFonts w:ascii="Times New Roman" w:hAnsi="Times New Roman" w:cs="Times New Roman"/>
          <w:sz w:val="18"/>
          <w:szCs w:val="18"/>
        </w:rPr>
        <w:t xml:space="preserve"> (plativo isključivo kod uplate rezervacije)</w:t>
      </w:r>
    </w:p>
    <w:p w:rsidR="0017098D" w:rsidRDefault="0017098D" w:rsidP="002A5A9B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18"/>
          <w:szCs w:val="18"/>
        </w:rPr>
      </w:pPr>
    </w:p>
    <w:p w:rsidR="00802DEF" w:rsidRDefault="003B530D" w:rsidP="002A5A9B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4050E9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ZA OVO PUTOVANJE DOVOLJNA JE OSOBNA ISKAZNICA</w:t>
      </w:r>
      <w:r w:rsidR="002A5A9B" w:rsidRPr="004050E9">
        <w:rPr>
          <w:rFonts w:ascii="Times New Roman" w:hAnsi="Times New Roman" w:cs="Times New Roman"/>
          <w:b/>
          <w:color w:val="1F497D" w:themeColor="text2"/>
          <w:sz w:val="18"/>
          <w:szCs w:val="18"/>
        </w:rPr>
        <w:t xml:space="preserve"> </w:t>
      </w:r>
      <w:r w:rsidR="002A5A9B">
        <w:rPr>
          <w:rFonts w:ascii="Times New Roman" w:hAnsi="Times New Roman" w:cs="Times New Roman"/>
          <w:sz w:val="18"/>
          <w:szCs w:val="18"/>
        </w:rPr>
        <w:t>(</w:t>
      </w:r>
      <w:r w:rsidRPr="008129A5">
        <w:rPr>
          <w:rFonts w:ascii="Times New Roman" w:hAnsi="Times New Roman" w:cs="Times New Roman"/>
          <w:sz w:val="18"/>
          <w:szCs w:val="18"/>
        </w:rPr>
        <w:t>preslik osob</w:t>
      </w:r>
      <w:r w:rsidR="002A5A9B">
        <w:rPr>
          <w:rFonts w:ascii="Times New Roman" w:hAnsi="Times New Roman" w:cs="Times New Roman"/>
          <w:sz w:val="18"/>
          <w:szCs w:val="18"/>
        </w:rPr>
        <w:t>ne iskaznice dostaviti Agenciji</w:t>
      </w:r>
      <w:r w:rsidRPr="008129A5">
        <w:rPr>
          <w:rFonts w:ascii="Times New Roman" w:hAnsi="Times New Roman" w:cs="Times New Roman"/>
          <w:sz w:val="18"/>
          <w:szCs w:val="18"/>
        </w:rPr>
        <w:t>)</w:t>
      </w:r>
    </w:p>
    <w:p w:rsidR="0017098D" w:rsidRDefault="0017098D" w:rsidP="002A5A9B">
      <w:pPr>
        <w:pStyle w:val="NoSpacing"/>
        <w:jc w:val="center"/>
        <w:rPr>
          <w:rFonts w:ascii="Times New Roman" w:hAnsi="Times New Roman" w:cs="Times New Roman"/>
          <w:sz w:val="4"/>
          <w:szCs w:val="4"/>
        </w:rPr>
      </w:pPr>
    </w:p>
    <w:p w:rsidR="002A5A9B" w:rsidRPr="002A5A9B" w:rsidRDefault="002A5A9B" w:rsidP="00DC5E74">
      <w:pPr>
        <w:pStyle w:val="NoSpacing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C46920" w:rsidRPr="0017098D" w:rsidRDefault="00C46920" w:rsidP="00C46920">
      <w:pPr>
        <w:pStyle w:val="NoSpacing"/>
        <w:tabs>
          <w:tab w:val="left" w:pos="380"/>
          <w:tab w:val="center" w:pos="453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09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PUTOKAZI SPLIT, Mažuranićevo šetalište 14, tel: </w:t>
      </w:r>
      <w:r w:rsidR="004050E9" w:rsidRPr="0017098D">
        <w:rPr>
          <w:rFonts w:ascii="Times New Roman" w:hAnsi="Times New Roman" w:cs="Times New Roman"/>
          <w:b/>
          <w:color w:val="FF0000"/>
          <w:sz w:val="28"/>
          <w:szCs w:val="28"/>
        </w:rPr>
        <w:t>021/</w:t>
      </w:r>
      <w:r w:rsidRPr="0017098D">
        <w:rPr>
          <w:rFonts w:ascii="Times New Roman" w:hAnsi="Times New Roman" w:cs="Times New Roman"/>
          <w:b/>
          <w:color w:val="FF0000"/>
          <w:sz w:val="28"/>
          <w:szCs w:val="28"/>
        </w:rPr>
        <w:t>455-038, R.V. 9,00 – 17,00 sati</w:t>
      </w:r>
    </w:p>
    <w:p w:rsidR="004050E9" w:rsidRPr="0017098D" w:rsidRDefault="00C46920" w:rsidP="00802DEF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09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mob: 099/26-424-26, www.putokazi-split.com; e-mail: </w:t>
      </w:r>
      <w:hyperlink r:id="rId8" w:history="1">
        <w:r w:rsidR="004050E9" w:rsidRPr="0017098D">
          <w:rPr>
            <w:rStyle w:val="Hyperlink"/>
            <w:rFonts w:ascii="Times New Roman" w:hAnsi="Times New Roman" w:cs="Times New Roman"/>
            <w:b/>
            <w:color w:val="FF0000"/>
            <w:sz w:val="28"/>
            <w:szCs w:val="28"/>
          </w:rPr>
          <w:t>ratka@putokazi-split.com</w:t>
        </w:r>
      </w:hyperlink>
    </w:p>
    <w:p w:rsidR="00C46920" w:rsidRPr="008129A5" w:rsidRDefault="00C46920" w:rsidP="00802DEF">
      <w:pPr>
        <w:pStyle w:val="NoSpacing"/>
        <w:jc w:val="center"/>
        <w:rPr>
          <w:rFonts w:ascii="Times New Roman" w:hAnsi="Times New Roman" w:cs="Times New Roman"/>
          <w:color w:val="FF0000"/>
          <w:sz w:val="12"/>
          <w:szCs w:val="12"/>
        </w:rPr>
      </w:pPr>
      <w:r w:rsidRPr="008129A5">
        <w:rPr>
          <w:rFonts w:ascii="Times New Roman" w:hAnsi="Times New Roman" w:cs="Times New Roman"/>
          <w:color w:val="FF0000"/>
          <w:sz w:val="12"/>
          <w:szCs w:val="12"/>
        </w:rPr>
        <w:t>ID COD: HR-AB-21060271971</w:t>
      </w:r>
    </w:p>
    <w:sectPr w:rsidR="00C46920" w:rsidRPr="008129A5" w:rsidSect="00DC5E74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C8"/>
    <w:rsid w:val="000679BD"/>
    <w:rsid w:val="00091E6D"/>
    <w:rsid w:val="000B2FD1"/>
    <w:rsid w:val="000C1551"/>
    <w:rsid w:val="000E14A8"/>
    <w:rsid w:val="0017098D"/>
    <w:rsid w:val="001C4136"/>
    <w:rsid w:val="001E1545"/>
    <w:rsid w:val="001E67F6"/>
    <w:rsid w:val="00202505"/>
    <w:rsid w:val="002226A2"/>
    <w:rsid w:val="0029108E"/>
    <w:rsid w:val="002A5A9B"/>
    <w:rsid w:val="002C30BD"/>
    <w:rsid w:val="002D25A7"/>
    <w:rsid w:val="002D7AAB"/>
    <w:rsid w:val="002E5196"/>
    <w:rsid w:val="0030506C"/>
    <w:rsid w:val="00335A64"/>
    <w:rsid w:val="003458A2"/>
    <w:rsid w:val="00347EEC"/>
    <w:rsid w:val="00356061"/>
    <w:rsid w:val="003662F8"/>
    <w:rsid w:val="00374E67"/>
    <w:rsid w:val="0038584B"/>
    <w:rsid w:val="003A1C69"/>
    <w:rsid w:val="003B530D"/>
    <w:rsid w:val="003B56FD"/>
    <w:rsid w:val="004050E9"/>
    <w:rsid w:val="00437721"/>
    <w:rsid w:val="004B50DA"/>
    <w:rsid w:val="004B52F5"/>
    <w:rsid w:val="004F1EEA"/>
    <w:rsid w:val="00515529"/>
    <w:rsid w:val="00547615"/>
    <w:rsid w:val="005948F5"/>
    <w:rsid w:val="005A1468"/>
    <w:rsid w:val="005B0A20"/>
    <w:rsid w:val="00601B63"/>
    <w:rsid w:val="00632DAD"/>
    <w:rsid w:val="006362BD"/>
    <w:rsid w:val="00643941"/>
    <w:rsid w:val="00651BDA"/>
    <w:rsid w:val="006619BB"/>
    <w:rsid w:val="00672C57"/>
    <w:rsid w:val="006B26C8"/>
    <w:rsid w:val="006C4489"/>
    <w:rsid w:val="006D5670"/>
    <w:rsid w:val="006D6190"/>
    <w:rsid w:val="006E1DE3"/>
    <w:rsid w:val="00732E1B"/>
    <w:rsid w:val="0075778E"/>
    <w:rsid w:val="00772308"/>
    <w:rsid w:val="0077525D"/>
    <w:rsid w:val="007814F7"/>
    <w:rsid w:val="00790C94"/>
    <w:rsid w:val="007D6192"/>
    <w:rsid w:val="007D7757"/>
    <w:rsid w:val="007E7BAD"/>
    <w:rsid w:val="00802DEF"/>
    <w:rsid w:val="008129A5"/>
    <w:rsid w:val="00853F7B"/>
    <w:rsid w:val="00881164"/>
    <w:rsid w:val="008824E8"/>
    <w:rsid w:val="00887B52"/>
    <w:rsid w:val="008B44CB"/>
    <w:rsid w:val="00947A07"/>
    <w:rsid w:val="00950300"/>
    <w:rsid w:val="009577E9"/>
    <w:rsid w:val="00972AAD"/>
    <w:rsid w:val="00975214"/>
    <w:rsid w:val="009959A3"/>
    <w:rsid w:val="009D35B5"/>
    <w:rsid w:val="00A1023F"/>
    <w:rsid w:val="00A81AE2"/>
    <w:rsid w:val="00A83250"/>
    <w:rsid w:val="00AA1508"/>
    <w:rsid w:val="00AB57E8"/>
    <w:rsid w:val="00AC1A15"/>
    <w:rsid w:val="00AD6095"/>
    <w:rsid w:val="00AE4617"/>
    <w:rsid w:val="00B2133A"/>
    <w:rsid w:val="00B37F9C"/>
    <w:rsid w:val="00B4438D"/>
    <w:rsid w:val="00B51B25"/>
    <w:rsid w:val="00B624C9"/>
    <w:rsid w:val="00B7734D"/>
    <w:rsid w:val="00BA45FB"/>
    <w:rsid w:val="00BB1734"/>
    <w:rsid w:val="00C049A6"/>
    <w:rsid w:val="00C34C0C"/>
    <w:rsid w:val="00C46920"/>
    <w:rsid w:val="00C66973"/>
    <w:rsid w:val="00C74722"/>
    <w:rsid w:val="00C809FD"/>
    <w:rsid w:val="00CB4109"/>
    <w:rsid w:val="00CF2AEF"/>
    <w:rsid w:val="00D226BC"/>
    <w:rsid w:val="00D65854"/>
    <w:rsid w:val="00D72A58"/>
    <w:rsid w:val="00DA00D4"/>
    <w:rsid w:val="00DA6F83"/>
    <w:rsid w:val="00DC5E74"/>
    <w:rsid w:val="00DE01AC"/>
    <w:rsid w:val="00E445A7"/>
    <w:rsid w:val="00E73019"/>
    <w:rsid w:val="00EA2F2A"/>
    <w:rsid w:val="00EB29E8"/>
    <w:rsid w:val="00EB57FD"/>
    <w:rsid w:val="00EC3096"/>
    <w:rsid w:val="00EF3B73"/>
    <w:rsid w:val="00F20293"/>
    <w:rsid w:val="00F205C7"/>
    <w:rsid w:val="00F417B9"/>
    <w:rsid w:val="00F47943"/>
    <w:rsid w:val="00F5771B"/>
    <w:rsid w:val="00FA008D"/>
    <w:rsid w:val="00FF4FC5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5CE76-032F-45C9-82E0-22BA6E87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377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50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ka@putokazi-spli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4A8DB-9D68-4179-AE2D-12FA31AE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Vele</cp:lastModifiedBy>
  <cp:revision>9</cp:revision>
  <cp:lastPrinted>2017-06-21T07:54:00Z</cp:lastPrinted>
  <dcterms:created xsi:type="dcterms:W3CDTF">2018-01-19T15:29:00Z</dcterms:created>
  <dcterms:modified xsi:type="dcterms:W3CDTF">2018-01-25T12:59:00Z</dcterms:modified>
</cp:coreProperties>
</file>