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61F" w:rsidRDefault="00E7761F" w:rsidP="00B53E77">
      <w:pPr>
        <w:jc w:val="center"/>
        <w:rPr>
          <w:b/>
          <w:i/>
          <w:color w:val="FF0000"/>
          <w:sz w:val="8"/>
          <w:szCs w:val="8"/>
        </w:rPr>
      </w:pPr>
    </w:p>
    <w:p w:rsidR="00476CEB" w:rsidRDefault="008377CD" w:rsidP="00B53E77">
      <w:pPr>
        <w:jc w:val="center"/>
        <w:rPr>
          <w:b/>
          <w:i/>
          <w:color w:val="FF0000"/>
          <w:sz w:val="10"/>
          <w:szCs w:val="10"/>
        </w:rPr>
      </w:pPr>
      <w:r>
        <w:rPr>
          <w:b/>
          <w:i/>
          <w:color w:val="FF0000"/>
          <w:sz w:val="40"/>
          <w:szCs w:val="40"/>
        </w:rPr>
        <w:t xml:space="preserve">ROMANTIČNI </w:t>
      </w:r>
      <w:r w:rsidRPr="00763133">
        <w:rPr>
          <w:b/>
          <w:i/>
          <w:color w:val="FF0000"/>
          <w:sz w:val="40"/>
          <w:szCs w:val="40"/>
        </w:rPr>
        <w:t>DVORCI JUŽNE ČEŠKE</w:t>
      </w:r>
      <w:r>
        <w:rPr>
          <w:b/>
          <w:i/>
          <w:color w:val="FF0000"/>
          <w:sz w:val="40"/>
          <w:szCs w:val="40"/>
        </w:rPr>
        <w:t xml:space="preserve"> </w:t>
      </w:r>
    </w:p>
    <w:p w:rsidR="00B73449" w:rsidRPr="00B73449" w:rsidRDefault="00B73449" w:rsidP="00B53E77">
      <w:pPr>
        <w:jc w:val="center"/>
        <w:rPr>
          <w:b/>
          <w:i/>
          <w:color w:val="FF0000"/>
          <w:sz w:val="10"/>
          <w:szCs w:val="10"/>
        </w:rPr>
      </w:pPr>
    </w:p>
    <w:p w:rsidR="00476CEB" w:rsidRPr="00476CEB" w:rsidRDefault="00476CEB" w:rsidP="008377CD">
      <w:pPr>
        <w:jc w:val="center"/>
        <w:rPr>
          <w:b/>
          <w:i/>
          <w:color w:val="1F497D" w:themeColor="text2"/>
          <w:sz w:val="36"/>
          <w:szCs w:val="36"/>
        </w:rPr>
      </w:pPr>
      <w:r w:rsidRPr="00476CEB">
        <w:rPr>
          <w:b/>
          <w:i/>
          <w:color w:val="1F497D" w:themeColor="text2"/>
          <w:sz w:val="36"/>
          <w:szCs w:val="36"/>
        </w:rPr>
        <w:t>České Budějovice -  Český Krumlov</w:t>
      </w:r>
      <w:r w:rsidR="00B73449">
        <w:rPr>
          <w:b/>
          <w:i/>
          <w:color w:val="1F497D" w:themeColor="text2"/>
          <w:sz w:val="36"/>
          <w:szCs w:val="36"/>
        </w:rPr>
        <w:t xml:space="preserve"> – Hlubokà nad Vltavou</w:t>
      </w:r>
    </w:p>
    <w:p w:rsidR="00C058F1" w:rsidRDefault="00C058F1"/>
    <w:p w:rsidR="008377CD" w:rsidRPr="00476CEB" w:rsidRDefault="00476CEB" w:rsidP="00476CEB">
      <w:pPr>
        <w:ind w:right="-709"/>
        <w:jc w:val="right"/>
        <w:rPr>
          <w:b/>
          <w:color w:val="1F497D" w:themeColor="text2"/>
          <w:sz w:val="18"/>
          <w:szCs w:val="18"/>
        </w:rPr>
      </w:pPr>
      <w:r w:rsidRPr="00476CEB">
        <w:rPr>
          <w:b/>
          <w:color w:val="1F497D" w:themeColor="text2"/>
          <w:sz w:val="18"/>
          <w:szCs w:val="18"/>
        </w:rPr>
        <w:t>742-2019</w:t>
      </w:r>
    </w:p>
    <w:tbl>
      <w:tblPr>
        <w:tblStyle w:val="TableGrid"/>
        <w:tblW w:w="8080" w:type="dxa"/>
        <w:tblInd w:w="19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276"/>
        <w:gridCol w:w="6804"/>
      </w:tblGrid>
      <w:tr w:rsidR="008377CD" w:rsidTr="00726060">
        <w:tc>
          <w:tcPr>
            <w:tcW w:w="1276" w:type="dxa"/>
          </w:tcPr>
          <w:p w:rsidR="008377CD" w:rsidRPr="00763133" w:rsidRDefault="00931A29" w:rsidP="008377C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-1757680</wp:posOffset>
                  </wp:positionH>
                  <wp:positionV relativeFrom="paragraph">
                    <wp:posOffset>39370</wp:posOffset>
                  </wp:positionV>
                  <wp:extent cx="1625600" cy="1162050"/>
                  <wp:effectExtent l="19050" t="0" r="0" b="0"/>
                  <wp:wrapNone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77CD" w:rsidRPr="00763133">
              <w:rPr>
                <w:b/>
                <w:color w:val="FF0000"/>
                <w:sz w:val="20"/>
                <w:szCs w:val="20"/>
              </w:rPr>
              <w:t>2</w:t>
            </w:r>
            <w:r w:rsidR="008377CD">
              <w:rPr>
                <w:b/>
                <w:color w:val="FF0000"/>
                <w:sz w:val="20"/>
                <w:szCs w:val="20"/>
              </w:rPr>
              <w:t>1</w:t>
            </w:r>
            <w:r w:rsidR="008377CD" w:rsidRPr="00763133">
              <w:rPr>
                <w:b/>
                <w:color w:val="FF0000"/>
                <w:sz w:val="20"/>
                <w:szCs w:val="20"/>
              </w:rPr>
              <w:t>.</w:t>
            </w:r>
            <w:r w:rsidR="008377CD">
              <w:rPr>
                <w:b/>
                <w:color w:val="FF0000"/>
                <w:sz w:val="20"/>
                <w:szCs w:val="20"/>
              </w:rPr>
              <w:t>06.</w:t>
            </w:r>
          </w:p>
          <w:p w:rsidR="008377CD" w:rsidRDefault="008377CD" w:rsidP="008377CD">
            <w:pPr>
              <w:jc w:val="center"/>
            </w:pPr>
            <w:r>
              <w:rPr>
                <w:b/>
                <w:color w:val="FF0000"/>
                <w:sz w:val="20"/>
                <w:szCs w:val="20"/>
              </w:rPr>
              <w:t>petak</w:t>
            </w:r>
          </w:p>
        </w:tc>
        <w:tc>
          <w:tcPr>
            <w:tcW w:w="6804" w:type="dxa"/>
          </w:tcPr>
          <w:p w:rsidR="008377CD" w:rsidRDefault="005D43C9" w:rsidP="00411176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Sastanak sa grupom </w:t>
            </w:r>
            <w:r w:rsidR="00E120B0">
              <w:rPr>
                <w:rFonts w:ascii="Times New Roman" w:hAnsi="Times New Roman"/>
                <w:sz w:val="20"/>
                <w:szCs w:val="20"/>
              </w:rPr>
              <w:t xml:space="preserve">u Sukoišanskoj ulici </w:t>
            </w:r>
            <w:r w:rsidR="008377CD" w:rsidRPr="00763133">
              <w:rPr>
                <w:rFonts w:ascii="Times New Roman" w:hAnsi="Times New Roman"/>
                <w:sz w:val="20"/>
                <w:szCs w:val="20"/>
              </w:rPr>
              <w:t xml:space="preserve">u </w:t>
            </w: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8377CD" w:rsidRPr="00763133"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377CD" w:rsidRPr="00763133">
              <w:rPr>
                <w:rFonts w:ascii="Times New Roman" w:hAnsi="Times New Roman"/>
                <w:sz w:val="20"/>
                <w:szCs w:val="20"/>
              </w:rPr>
              <w:t>0 sati. Upoznavanje sa pratiteljem putovanja i pol</w:t>
            </w:r>
            <w:r w:rsidR="008377CD">
              <w:rPr>
                <w:rFonts w:ascii="Times New Roman" w:hAnsi="Times New Roman"/>
                <w:sz w:val="20"/>
                <w:szCs w:val="20"/>
              </w:rPr>
              <w:t>azak autobusom pre</w:t>
            </w:r>
            <w:r w:rsidR="00476CEB">
              <w:rPr>
                <w:rFonts w:ascii="Times New Roman" w:hAnsi="Times New Roman"/>
                <w:sz w:val="20"/>
                <w:szCs w:val="20"/>
              </w:rPr>
              <w:t xml:space="preserve">ma Sloveniji i Austriji do </w:t>
            </w:r>
            <w:r w:rsidR="00476CEB" w:rsidRPr="00476CEB">
              <w:rPr>
                <w:rFonts w:ascii="Times New Roman" w:hAnsi="Times New Roman"/>
                <w:b/>
                <w:i/>
                <w:sz w:val="20"/>
                <w:szCs w:val="20"/>
              </w:rPr>
              <w:t>Graza</w:t>
            </w:r>
            <w:r w:rsidR="008377CD" w:rsidRPr="00763133">
              <w:rPr>
                <w:rFonts w:ascii="Times New Roman" w:hAnsi="Times New Roman"/>
                <w:sz w:val="20"/>
                <w:szCs w:val="20"/>
              </w:rPr>
              <w:t>.</w:t>
            </w:r>
            <w:r w:rsidR="008377C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6CEB">
              <w:rPr>
                <w:rFonts w:ascii="Times New Roman" w:hAnsi="Times New Roman"/>
                <w:sz w:val="20"/>
                <w:szCs w:val="20"/>
              </w:rPr>
              <w:t xml:space="preserve">Po dolasku pješački razgled gradskog središta </w:t>
            </w:r>
            <w:r w:rsidR="00476CEB" w:rsidRPr="00476CEB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shd w:val="clear" w:color="auto" w:fill="FFFFFF"/>
              </w:rPr>
              <w:t>Glavni trg,</w:t>
            </w:r>
            <w:r w:rsidR="00476CEB" w:rsidRPr="00476CEB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476CEB" w:rsidRPr="00476CEB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shd w:val="clear" w:color="auto" w:fill="FFFFFF"/>
              </w:rPr>
              <w:t>gradska vijećnica, Opera,</w:t>
            </w:r>
            <w:r w:rsidR="00476CEB">
              <w:rPr>
                <w:rFonts w:ascii="Times New Roman" w:hAnsi="Times New Roman"/>
                <w:i/>
                <w:color w:val="000000" w:themeColor="text1"/>
                <w:sz w:val="20"/>
                <w:szCs w:val="20"/>
                <w:shd w:val="clear" w:color="auto" w:fill="FFFFFF"/>
              </w:rPr>
              <w:t xml:space="preserve"> Glockenspiel zvono, Kaštel, ...</w:t>
            </w:r>
            <w:r w:rsidR="00476CEB">
              <w:rPr>
                <w:rFonts w:ascii="Times New Roman" w:hAnsi="Times New Roman"/>
                <w:sz w:val="20"/>
                <w:szCs w:val="20"/>
              </w:rPr>
              <w:t xml:space="preserve"> Nakon razgleda slobodno vrijeme za </w:t>
            </w:r>
            <w:r w:rsidR="008B7DD0">
              <w:rPr>
                <w:rFonts w:ascii="Times New Roman" w:hAnsi="Times New Roman"/>
                <w:sz w:val="20"/>
                <w:szCs w:val="20"/>
              </w:rPr>
              <w:t xml:space="preserve">osobne programe. Nastavak vožnje do </w:t>
            </w:r>
            <w:r w:rsidR="008B7DD0" w:rsidRPr="00B53E77">
              <w:rPr>
                <w:rFonts w:ascii="Times New Roman" w:hAnsi="Times New Roman"/>
                <w:i/>
                <w:sz w:val="20"/>
                <w:szCs w:val="20"/>
              </w:rPr>
              <w:t>Linza</w:t>
            </w:r>
            <w:r w:rsidR="008B7DD0">
              <w:rPr>
                <w:rFonts w:ascii="Times New Roman" w:hAnsi="Times New Roman"/>
                <w:sz w:val="20"/>
                <w:szCs w:val="20"/>
              </w:rPr>
              <w:t>. P</w:t>
            </w:r>
            <w:r w:rsidR="008377CD">
              <w:rPr>
                <w:rFonts w:ascii="Times New Roman" w:hAnsi="Times New Roman"/>
                <w:sz w:val="20"/>
                <w:szCs w:val="20"/>
              </w:rPr>
              <w:t>rijava u hotel i smještaj. Večera. Noćenje.</w:t>
            </w:r>
          </w:p>
          <w:p w:rsidR="008377CD" w:rsidRPr="00133D8C" w:rsidRDefault="008377CD" w:rsidP="00411176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8377CD" w:rsidTr="00726060">
        <w:tc>
          <w:tcPr>
            <w:tcW w:w="1276" w:type="dxa"/>
          </w:tcPr>
          <w:p w:rsidR="008377CD" w:rsidRPr="00763133" w:rsidRDefault="008377CD" w:rsidP="008377C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22</w:t>
            </w:r>
            <w:r w:rsidRPr="00763133">
              <w:rPr>
                <w:b/>
                <w:color w:val="FF0000"/>
                <w:sz w:val="20"/>
                <w:szCs w:val="20"/>
              </w:rPr>
              <w:t>.</w:t>
            </w:r>
            <w:r>
              <w:rPr>
                <w:b/>
                <w:color w:val="FF0000"/>
                <w:sz w:val="20"/>
                <w:szCs w:val="20"/>
              </w:rPr>
              <w:t>06.</w:t>
            </w:r>
          </w:p>
          <w:p w:rsidR="008377CD" w:rsidRDefault="00D31DD8" w:rsidP="008377CD">
            <w:pPr>
              <w:jc w:val="center"/>
            </w:pPr>
            <w:r>
              <w:rPr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-1757680</wp:posOffset>
                  </wp:positionH>
                  <wp:positionV relativeFrom="paragraph">
                    <wp:posOffset>415925</wp:posOffset>
                  </wp:positionV>
                  <wp:extent cx="1625600" cy="1162050"/>
                  <wp:effectExtent l="19050" t="0" r="0" b="0"/>
                  <wp:wrapNone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6383" b="22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77CD">
              <w:rPr>
                <w:b/>
                <w:color w:val="FF0000"/>
                <w:sz w:val="20"/>
                <w:szCs w:val="20"/>
              </w:rPr>
              <w:t>subota</w:t>
            </w:r>
          </w:p>
        </w:tc>
        <w:tc>
          <w:tcPr>
            <w:tcW w:w="6804" w:type="dxa"/>
          </w:tcPr>
          <w:p w:rsidR="008377CD" w:rsidRDefault="008377CD" w:rsidP="005D43C9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Doručak. Odjava iz hotela.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Razgled </w:t>
            </w:r>
            <w:r w:rsidRPr="00763133">
              <w:rPr>
                <w:rFonts w:ascii="Times New Roman" w:hAnsi="Times New Roman"/>
                <w:b/>
                <w:i/>
                <w:sz w:val="20"/>
                <w:szCs w:val="20"/>
              </w:rPr>
              <w:t>Linza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 xml:space="preserve"> -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“grada iz bajke” kako se još naziva. Ovaj treći po veličini grad u Austriji i glavni grad Gornje Austr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ije kojeg su osnovali Rimljani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>spominje se prvi put 799</w:t>
            </w:r>
            <w:r w:rsidR="00B15CBF">
              <w:rPr>
                <w:rFonts w:ascii="Times New Roman" w:hAnsi="Times New Roman"/>
                <w:sz w:val="20"/>
                <w:szCs w:val="20"/>
              </w:rPr>
              <w:t>.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g.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ješački razgled grada: 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 xml:space="preserve">Mariendom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- najveća crkva u Austriji, 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>Hauptplatz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– najveći gradski trg, 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>Crkva Sv. Martina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– najstarija austrijska crkva, 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 xml:space="preserve">Mozarthaus –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kuća u kojoj je Mozart boravio tijekom 1783.god. i u kojoj je komponirao 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>Linz simfoniju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. Linz je poznat i po čuvenoj 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>Lincer torti.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Slobodno vrijeme za osobne programe. Polazak autobusom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3000C8">
              <w:rPr>
                <w:rFonts w:ascii="Times New Roman" w:hAnsi="Times New Roman"/>
                <w:b/>
                <w:i/>
                <w:sz w:val="20"/>
                <w:szCs w:val="20"/>
              </w:rPr>
              <w:t>Rožmberka nad Vltavom</w:t>
            </w:r>
            <w:r w:rsidR="005D43C9">
              <w:rPr>
                <w:rFonts w:ascii="Times New Roman" w:hAnsi="Times New Roman"/>
                <w:sz w:val="20"/>
                <w:szCs w:val="20"/>
              </w:rPr>
              <w:t xml:space="preserve"> te </w:t>
            </w:r>
            <w:r w:rsidR="00675FC7">
              <w:rPr>
                <w:rFonts w:ascii="Times New Roman" w:hAnsi="Times New Roman"/>
                <w:sz w:val="20"/>
                <w:szCs w:val="20"/>
              </w:rPr>
              <w:t>po dolasku odlazak u razgled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jednog od najstarijih dvoraca Južne Češke koji je sagrađen sredinom 13. st. Nakon razgleda polazak autobusom za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63133">
              <w:rPr>
                <w:rFonts w:ascii="Times New Roman" w:hAnsi="Times New Roman"/>
                <w:b/>
                <w:i/>
                <w:sz w:val="20"/>
                <w:szCs w:val="20"/>
              </w:rPr>
              <w:t>České Budějovice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glavnom gradu Južne Bohemije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koji se smjestio na rijeci Vltavi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Smještaj u hotel. Večera.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>Noćenje.</w:t>
            </w:r>
          </w:p>
          <w:p w:rsidR="00BE338F" w:rsidRPr="00BE338F" w:rsidRDefault="00BE338F" w:rsidP="005D43C9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8377CD" w:rsidTr="00726060">
        <w:tc>
          <w:tcPr>
            <w:tcW w:w="1276" w:type="dxa"/>
          </w:tcPr>
          <w:p w:rsidR="008377CD" w:rsidRPr="00763133" w:rsidRDefault="008377CD" w:rsidP="008377C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23</w:t>
            </w:r>
            <w:r w:rsidRPr="00763133">
              <w:rPr>
                <w:b/>
                <w:color w:val="FF0000"/>
                <w:sz w:val="20"/>
                <w:szCs w:val="20"/>
              </w:rPr>
              <w:t>.</w:t>
            </w:r>
            <w:r>
              <w:rPr>
                <w:b/>
                <w:color w:val="FF0000"/>
                <w:sz w:val="20"/>
                <w:szCs w:val="20"/>
              </w:rPr>
              <w:t>06</w:t>
            </w:r>
            <w:r w:rsidRPr="00763133">
              <w:rPr>
                <w:b/>
                <w:color w:val="FF0000"/>
                <w:sz w:val="20"/>
                <w:szCs w:val="20"/>
              </w:rPr>
              <w:t>.</w:t>
            </w:r>
          </w:p>
          <w:p w:rsidR="008377CD" w:rsidRDefault="00BE338F" w:rsidP="008377CD">
            <w:pPr>
              <w:jc w:val="center"/>
            </w:pPr>
            <w:r>
              <w:rPr>
                <w:b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-1802130</wp:posOffset>
                  </wp:positionH>
                  <wp:positionV relativeFrom="paragraph">
                    <wp:posOffset>99695</wp:posOffset>
                  </wp:positionV>
                  <wp:extent cx="1701800" cy="1162050"/>
                  <wp:effectExtent l="1905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4332" r="4886" b="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377CD">
              <w:rPr>
                <w:b/>
                <w:color w:val="FF0000"/>
                <w:sz w:val="20"/>
                <w:szCs w:val="20"/>
              </w:rPr>
              <w:t>nedjelja</w:t>
            </w:r>
          </w:p>
        </w:tc>
        <w:tc>
          <w:tcPr>
            <w:tcW w:w="6804" w:type="dxa"/>
          </w:tcPr>
          <w:p w:rsidR="008377CD" w:rsidRDefault="008377CD" w:rsidP="00BE338F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  <w:r w:rsidRPr="00763133">
              <w:rPr>
                <w:rFonts w:ascii="Times New Roman" w:hAnsi="Times New Roman"/>
                <w:sz w:val="20"/>
                <w:szCs w:val="20"/>
              </w:rPr>
              <w:t xml:space="preserve">Doručak.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Odlazak autobusom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do dvorca </w:t>
            </w:r>
            <w:r w:rsidRPr="00763133">
              <w:rPr>
                <w:rFonts w:ascii="Times New Roman" w:hAnsi="Times New Roman"/>
                <w:b/>
                <w:i/>
                <w:sz w:val="20"/>
                <w:szCs w:val="20"/>
              </w:rPr>
              <w:t>Hluboká</w:t>
            </w:r>
            <w:r w:rsidR="00AC6762">
              <w:rPr>
                <w:rFonts w:ascii="Times New Roman" w:hAnsi="Times New Roman"/>
                <w:b/>
                <w:i/>
                <w:sz w:val="20"/>
                <w:szCs w:val="20"/>
              </w:rPr>
              <w:t>.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C6762">
              <w:rPr>
                <w:rFonts w:ascii="Times New Roman" w:hAnsi="Times New Roman"/>
                <w:sz w:val="20"/>
                <w:szCs w:val="20"/>
              </w:rPr>
              <w:t xml:space="preserve">Razgled jednog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>od najljepših čeških dvoraca</w:t>
            </w:r>
            <w:r w:rsidR="00AC6762">
              <w:rPr>
                <w:rFonts w:ascii="Times New Roman" w:hAnsi="Times New Roman"/>
                <w:sz w:val="20"/>
                <w:szCs w:val="20"/>
              </w:rPr>
              <w:t xml:space="preserve"> koji je izgrađen u 13.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st. </w:t>
            </w:r>
            <w:r w:rsidR="00AC6762">
              <w:rPr>
                <w:rFonts w:ascii="Times New Roman" w:hAnsi="Times New Roman"/>
                <w:sz w:val="20"/>
                <w:szCs w:val="20"/>
              </w:rPr>
              <w:t>Njegov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C6762">
              <w:rPr>
                <w:rFonts w:ascii="Times New Roman" w:hAnsi="Times New Roman"/>
                <w:sz w:val="20"/>
                <w:szCs w:val="20"/>
              </w:rPr>
              <w:t xml:space="preserve">današnji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izgled inspiriran </w:t>
            </w:r>
            <w:r w:rsidR="00AC6762"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dvorcem </w:t>
            </w:r>
            <w:r w:rsidRPr="00AC6762">
              <w:rPr>
                <w:rFonts w:ascii="Times New Roman" w:hAnsi="Times New Roman"/>
                <w:i/>
                <w:sz w:val="20"/>
                <w:szCs w:val="20"/>
              </w:rPr>
              <w:t>Windsor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u Englesko</w:t>
            </w:r>
            <w:r w:rsidR="00AC6762">
              <w:rPr>
                <w:rFonts w:ascii="Times New Roman" w:hAnsi="Times New Roman"/>
                <w:sz w:val="20"/>
                <w:szCs w:val="20"/>
              </w:rPr>
              <w:t>j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Nakon razgleda povratak u</w:t>
            </w:r>
            <w:r w:rsidRPr="0076313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133D8C">
              <w:rPr>
                <w:rFonts w:ascii="Times New Roman" w:hAnsi="Times New Roman"/>
                <w:i/>
                <w:sz w:val="20"/>
                <w:szCs w:val="20"/>
              </w:rPr>
              <w:t>České Budějovice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BE338F">
              <w:rPr>
                <w:rFonts w:ascii="Times New Roman" w:hAnsi="Times New Roman"/>
                <w:sz w:val="20"/>
                <w:szCs w:val="20"/>
              </w:rPr>
              <w:t xml:space="preserve">Grad je </w:t>
            </w:r>
            <w:r w:rsidR="001C1BDB">
              <w:rPr>
                <w:rFonts w:ascii="Times New Roman" w:hAnsi="Times New Roman"/>
                <w:sz w:val="20"/>
                <w:szCs w:val="20"/>
              </w:rPr>
              <w:t>osnovan u 13.st. a najp</w:t>
            </w:r>
            <w:r w:rsidR="00BE338F">
              <w:rPr>
                <w:rFonts w:ascii="Times New Roman" w:hAnsi="Times New Roman"/>
                <w:sz w:val="20"/>
                <w:szCs w:val="20"/>
              </w:rPr>
              <w:t>oznat</w:t>
            </w:r>
            <w:r w:rsidR="001C1BDB">
              <w:rPr>
                <w:rFonts w:ascii="Times New Roman" w:hAnsi="Times New Roman"/>
                <w:sz w:val="20"/>
                <w:szCs w:val="20"/>
              </w:rPr>
              <w:t>iji je</w:t>
            </w:r>
            <w:r w:rsidR="00BE338F" w:rsidRPr="00763133">
              <w:rPr>
                <w:rFonts w:ascii="Times New Roman" w:hAnsi="Times New Roman"/>
                <w:sz w:val="20"/>
                <w:szCs w:val="20"/>
              </w:rPr>
              <w:t xml:space="preserve"> po proizvodnji </w:t>
            </w:r>
            <w:r w:rsidR="001C1BDB">
              <w:rPr>
                <w:rFonts w:ascii="Times New Roman" w:hAnsi="Times New Roman"/>
                <w:sz w:val="20"/>
                <w:szCs w:val="20"/>
              </w:rPr>
              <w:t xml:space="preserve">čuvenog </w:t>
            </w:r>
            <w:r w:rsidR="00BE338F" w:rsidRPr="00763133">
              <w:rPr>
                <w:rFonts w:ascii="Times New Roman" w:hAnsi="Times New Roman"/>
                <w:sz w:val="20"/>
                <w:szCs w:val="20"/>
              </w:rPr>
              <w:t xml:space="preserve">piva – </w:t>
            </w:r>
            <w:r w:rsidR="00BE338F" w:rsidRPr="00763133">
              <w:rPr>
                <w:rFonts w:ascii="Times New Roman" w:hAnsi="Times New Roman"/>
                <w:i/>
                <w:sz w:val="20"/>
                <w:szCs w:val="20"/>
              </w:rPr>
              <w:t>Budweiser.</w:t>
            </w:r>
            <w:r w:rsidR="00BE338F" w:rsidRPr="00763133">
              <w:rPr>
                <w:rFonts w:ascii="Times New Roman" w:hAnsi="Times New Roman"/>
                <w:sz w:val="20"/>
                <w:szCs w:val="20"/>
              </w:rPr>
              <w:t xml:space="preserve"> Po dolasku pješački razgled grada: </w:t>
            </w:r>
            <w:r w:rsidR="00BE338F" w:rsidRPr="00763133">
              <w:rPr>
                <w:rFonts w:ascii="Times New Roman" w:hAnsi="Times New Roman"/>
                <w:i/>
                <w:sz w:val="20"/>
                <w:szCs w:val="20"/>
              </w:rPr>
              <w:t>trg Náměsti Přemysla Otokara II, Samsonova fontana u baroknom stilu, crkva Sv. Nikole, dominikanski samostan, Crni toranj,</w:t>
            </w:r>
            <w:r w:rsidR="00BE338F" w:rsidRPr="00763133">
              <w:rPr>
                <w:rFonts w:ascii="Times New Roman" w:hAnsi="Times New Roman"/>
                <w:sz w:val="20"/>
                <w:szCs w:val="20"/>
              </w:rPr>
              <w:t xml:space="preserve">...  </w:t>
            </w:r>
            <w:r w:rsidR="001C1BDB">
              <w:rPr>
                <w:rFonts w:ascii="Times New Roman" w:hAnsi="Times New Roman"/>
                <w:sz w:val="20"/>
                <w:szCs w:val="20"/>
              </w:rPr>
              <w:t>P</w:t>
            </w:r>
            <w:r w:rsidR="00BE338F">
              <w:rPr>
                <w:rFonts w:ascii="Times New Roman" w:hAnsi="Times New Roman"/>
                <w:sz w:val="20"/>
                <w:szCs w:val="20"/>
              </w:rPr>
              <w:t>osjeta pivovari</w:t>
            </w:r>
            <w:r w:rsidR="001C1BDB">
              <w:rPr>
                <w:rFonts w:ascii="Times New Roman" w:hAnsi="Times New Roman"/>
                <w:sz w:val="20"/>
                <w:szCs w:val="20"/>
              </w:rPr>
              <w:t xml:space="preserve"> s uključenom degustacijom</w:t>
            </w:r>
            <w:r w:rsidR="00BE338F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Slobodno vrijeme za osobne programe. Povratak u hotel. Večera. Noćenje.</w:t>
            </w:r>
          </w:p>
          <w:p w:rsidR="00D31DD8" w:rsidRPr="00D31DD8" w:rsidRDefault="00D31DD8" w:rsidP="00BE338F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8377CD" w:rsidTr="00726060">
        <w:tc>
          <w:tcPr>
            <w:tcW w:w="1276" w:type="dxa"/>
          </w:tcPr>
          <w:p w:rsidR="008377CD" w:rsidRPr="00763133" w:rsidRDefault="008377CD" w:rsidP="008377C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24</w:t>
            </w:r>
            <w:r w:rsidRPr="00763133">
              <w:rPr>
                <w:b/>
                <w:color w:val="FF0000"/>
                <w:sz w:val="20"/>
                <w:szCs w:val="20"/>
              </w:rPr>
              <w:t>.0</w:t>
            </w:r>
            <w:r>
              <w:rPr>
                <w:b/>
                <w:color w:val="FF0000"/>
                <w:sz w:val="20"/>
                <w:szCs w:val="20"/>
              </w:rPr>
              <w:t>6</w:t>
            </w:r>
            <w:r w:rsidRPr="00763133">
              <w:rPr>
                <w:b/>
                <w:color w:val="FF0000"/>
                <w:sz w:val="20"/>
                <w:szCs w:val="20"/>
              </w:rPr>
              <w:t>.</w:t>
            </w:r>
          </w:p>
          <w:p w:rsidR="008377CD" w:rsidRPr="004650C1" w:rsidRDefault="008377CD" w:rsidP="008377C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4650C1">
              <w:rPr>
                <w:b/>
                <w:color w:val="FF0000"/>
                <w:sz w:val="20"/>
                <w:szCs w:val="20"/>
              </w:rPr>
              <w:t>ponedjeljak</w:t>
            </w:r>
          </w:p>
          <w:p w:rsidR="008377CD" w:rsidRDefault="00D31DD8" w:rsidP="008377C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-1802130</wp:posOffset>
                  </wp:positionH>
                  <wp:positionV relativeFrom="paragraph">
                    <wp:posOffset>38100</wp:posOffset>
                  </wp:positionV>
                  <wp:extent cx="1701800" cy="1270000"/>
                  <wp:effectExtent l="1905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312" t="2869" r="2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7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</w:tcPr>
          <w:p w:rsidR="008377CD" w:rsidRDefault="008377CD" w:rsidP="00E120B0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Doručak. Odjava iz hotela. Polazak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>autobusom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do jednog od najljepših čeških gradova </w:t>
            </w:r>
            <w:r w:rsidRPr="00763133">
              <w:rPr>
                <w:rFonts w:ascii="Times New Roman" w:hAnsi="Times New Roman"/>
                <w:b/>
                <w:i/>
                <w:sz w:val="20"/>
                <w:szCs w:val="20"/>
              </w:rPr>
              <w:t>Český Krumlov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E120B0">
              <w:rPr>
                <w:rFonts w:ascii="Times New Roman" w:hAnsi="Times New Roman"/>
                <w:sz w:val="20"/>
                <w:szCs w:val="20"/>
              </w:rPr>
              <w:t>Po dolasku odlazak u razgled dvorca koji je sagrađen u 13.st. te je bio u vlasništvu poznate plemićke obitelji Rosenberg. Nakon razgleda odlazak u p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ješački razgled grada koji je sagrađen oko dvorca: </w:t>
            </w:r>
            <w:r w:rsidRPr="00763133">
              <w:rPr>
                <w:rFonts w:ascii="Times New Roman" w:hAnsi="Times New Roman"/>
                <w:i/>
                <w:sz w:val="20"/>
                <w:szCs w:val="20"/>
              </w:rPr>
              <w:t>trg Náměsti Svornosti, gradska vijećnica iz 15. st, gotička župna crkva Sv. Vita iz 15. st.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>...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S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rednjovjekovno središte grada se nalazi na UNESCO-vom popisu mjesta svjetske baštine u Europi.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Nakon razgleda slobodno vrijeme za osobne programe. Nastavak vožnje </w:t>
            </w:r>
            <w:r w:rsidR="009C6EB7">
              <w:rPr>
                <w:rFonts w:ascii="Times New Roman" w:hAnsi="Times New Roman"/>
                <w:sz w:val="20"/>
                <w:szCs w:val="20"/>
              </w:rPr>
              <w:t xml:space="preserve">prema Sloveniji </w:t>
            </w:r>
            <w:r>
              <w:rPr>
                <w:rFonts w:ascii="Times New Roman" w:hAnsi="Times New Roman"/>
                <w:sz w:val="20"/>
                <w:szCs w:val="20"/>
              </w:rPr>
              <w:t>do Maribora</w:t>
            </w:r>
            <w:r w:rsidR="00675FC7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Po dolasku smještaj u hotel. Večera. Noćenje.</w:t>
            </w:r>
            <w:r w:rsidR="00D31DD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31DD8" w:rsidRPr="00D31DD8" w:rsidRDefault="00D31DD8" w:rsidP="00E120B0">
            <w:pPr>
              <w:pStyle w:val="NoSpacing"/>
              <w:jc w:val="both"/>
              <w:rPr>
                <w:rFonts w:ascii="Times New Roman" w:hAnsi="Times New Roman"/>
                <w:sz w:val="5"/>
                <w:szCs w:val="5"/>
              </w:rPr>
            </w:pPr>
          </w:p>
        </w:tc>
      </w:tr>
      <w:tr w:rsidR="008377CD" w:rsidTr="00726060">
        <w:tc>
          <w:tcPr>
            <w:tcW w:w="1276" w:type="dxa"/>
          </w:tcPr>
          <w:p w:rsidR="008377CD" w:rsidRPr="00FF4F8D" w:rsidRDefault="008377CD" w:rsidP="008377C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25.06.</w:t>
            </w:r>
          </w:p>
          <w:p w:rsidR="008377CD" w:rsidRPr="00FF4F8D" w:rsidRDefault="00130CC9" w:rsidP="008377CD">
            <w:pPr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20"/>
                <w:szCs w:val="20"/>
              </w:rPr>
              <w:t>utorak</w:t>
            </w:r>
          </w:p>
          <w:p w:rsidR="008377CD" w:rsidRDefault="008377CD" w:rsidP="008377CD">
            <w:pPr>
              <w:jc w:val="center"/>
            </w:pPr>
          </w:p>
        </w:tc>
        <w:tc>
          <w:tcPr>
            <w:tcW w:w="6804" w:type="dxa"/>
          </w:tcPr>
          <w:p w:rsidR="008377CD" w:rsidRPr="008377CD" w:rsidRDefault="008377CD" w:rsidP="00B53E77">
            <w:pPr>
              <w:pStyle w:val="NoSpacing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Doručak. Odjava iz hotela. Odlazak u razgled </w:t>
            </w:r>
            <w:r w:rsidRPr="00E120B0">
              <w:rPr>
                <w:rFonts w:ascii="Times New Roman" w:hAnsi="Times New Roman"/>
                <w:b/>
                <w:i/>
                <w:sz w:val="20"/>
                <w:szCs w:val="20"/>
              </w:rPr>
              <w:t>Maribora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B53E77">
              <w:rPr>
                <w:rFonts w:ascii="Times New Roman" w:hAnsi="Times New Roman"/>
                <w:sz w:val="20"/>
                <w:szCs w:val="20"/>
              </w:rPr>
              <w:t xml:space="preserve">metropole </w:t>
            </w:r>
            <w:r>
              <w:rPr>
                <w:rFonts w:ascii="Times New Roman" w:hAnsi="Times New Roman"/>
                <w:sz w:val="20"/>
                <w:szCs w:val="20"/>
              </w:rPr>
              <w:t>slovenskog djela Štajerske</w:t>
            </w:r>
            <w:r w:rsidR="00B53E77">
              <w:rPr>
                <w:rFonts w:ascii="Times New Roman" w:hAnsi="Times New Roman"/>
                <w:sz w:val="20"/>
                <w:szCs w:val="20"/>
              </w:rPr>
              <w:t xml:space="preserve">. Zbog svojih povijesnih znamenitosti, prirodnih ljepota, mnogobrojnih kulturnih i umjetničkih sadržaja grad je 2012. god. ponio titulu  </w:t>
            </w:r>
            <w:r w:rsidR="00B53E77" w:rsidRPr="00B53E77">
              <w:rPr>
                <w:rFonts w:ascii="Times New Roman" w:hAnsi="Times New Roman"/>
                <w:i/>
                <w:sz w:val="20"/>
                <w:szCs w:val="20"/>
              </w:rPr>
              <w:t>Europske prijestolnice kulture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Šetnja gradskim središtem u pratnji voditelja putovanja: </w:t>
            </w:r>
            <w:r w:rsidRPr="00993C74">
              <w:rPr>
                <w:rFonts w:ascii="Times New Roman" w:hAnsi="Times New Roman"/>
                <w:i/>
                <w:sz w:val="20"/>
                <w:szCs w:val="20"/>
              </w:rPr>
              <w:t>Glavni trg s gradskom vijećnicom, Trg slobode, Židovski trg, Narodni dom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... Nakon razgleda slobodno vrijeme za osobne programe. U dogovoreno vrijeme polazak autobusom prema Hrvatskoj i Splitu uz kraća usputna stajanja za odmor.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Dolazak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u Split 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u </w:t>
            </w:r>
            <w:r>
              <w:rPr>
                <w:rFonts w:ascii="Times New Roman" w:hAnsi="Times New Roman"/>
                <w:sz w:val="20"/>
                <w:szCs w:val="20"/>
              </w:rPr>
              <w:t>večernjim</w:t>
            </w:r>
            <w:r w:rsidRPr="00763133">
              <w:rPr>
                <w:rFonts w:ascii="Times New Roman" w:hAnsi="Times New Roman"/>
                <w:sz w:val="20"/>
                <w:szCs w:val="20"/>
              </w:rPr>
              <w:t xml:space="preserve"> satima.</w:t>
            </w:r>
          </w:p>
        </w:tc>
      </w:tr>
    </w:tbl>
    <w:p w:rsidR="008377CD" w:rsidRDefault="008377CD" w:rsidP="008377CD">
      <w:pPr>
        <w:jc w:val="center"/>
      </w:pPr>
    </w:p>
    <w:p w:rsidR="008377CD" w:rsidRDefault="008377CD" w:rsidP="00130CC9">
      <w:pPr>
        <w:jc w:val="center"/>
        <w:rPr>
          <w:b/>
          <w:color w:val="FF0000"/>
          <w:sz w:val="6"/>
          <w:szCs w:val="6"/>
        </w:rPr>
      </w:pPr>
      <w:r w:rsidRPr="008377CD">
        <w:rPr>
          <w:b/>
          <w:color w:val="FF0000"/>
        </w:rPr>
        <w:t>CIJENA ARANŽMANA:</w:t>
      </w:r>
    </w:p>
    <w:p w:rsidR="00B15CBF" w:rsidRDefault="00B15CBF" w:rsidP="00130CC9">
      <w:pPr>
        <w:jc w:val="center"/>
        <w:rPr>
          <w:b/>
          <w:color w:val="FF0000"/>
          <w:sz w:val="6"/>
          <w:szCs w:val="6"/>
        </w:rPr>
      </w:pPr>
    </w:p>
    <w:p w:rsidR="00B15CBF" w:rsidRPr="00B15CBF" w:rsidRDefault="00B15CBF" w:rsidP="00130CC9">
      <w:pPr>
        <w:jc w:val="center"/>
        <w:rPr>
          <w:b/>
          <w:color w:val="FF0000"/>
          <w:sz w:val="6"/>
          <w:szCs w:val="6"/>
        </w:rPr>
      </w:pPr>
    </w:p>
    <w:tbl>
      <w:tblPr>
        <w:tblStyle w:val="TableGrid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4"/>
        <w:gridCol w:w="5387"/>
      </w:tblGrid>
      <w:tr w:rsidR="008377CD" w:rsidTr="00476CEB">
        <w:tc>
          <w:tcPr>
            <w:tcW w:w="4644" w:type="dxa"/>
          </w:tcPr>
          <w:p w:rsidR="008377CD" w:rsidRPr="00130CC9" w:rsidRDefault="008377CD" w:rsidP="008377CD">
            <w:pPr>
              <w:jc w:val="center"/>
              <w:rPr>
                <w:b/>
                <w:sz w:val="18"/>
                <w:szCs w:val="18"/>
              </w:rPr>
            </w:pPr>
            <w:r w:rsidRPr="00130CC9">
              <w:rPr>
                <w:b/>
                <w:sz w:val="18"/>
                <w:szCs w:val="18"/>
              </w:rPr>
              <w:t>Uplata kod prijave: 200,00 kn</w:t>
            </w:r>
            <w:r w:rsidR="00675FC7">
              <w:rPr>
                <w:b/>
                <w:sz w:val="18"/>
                <w:szCs w:val="18"/>
              </w:rPr>
              <w:t xml:space="preserve">      </w:t>
            </w:r>
          </w:p>
          <w:p w:rsidR="008377CD" w:rsidRPr="00130CC9" w:rsidRDefault="008377CD" w:rsidP="008377CD">
            <w:pPr>
              <w:jc w:val="center"/>
              <w:rPr>
                <w:sz w:val="18"/>
                <w:szCs w:val="18"/>
              </w:rPr>
            </w:pPr>
            <w:r w:rsidRPr="00130CC9">
              <w:rPr>
                <w:sz w:val="18"/>
                <w:szCs w:val="18"/>
              </w:rPr>
              <w:t>MOGUĆNOST OBROČNE OTPLATE</w:t>
            </w:r>
          </w:p>
          <w:p w:rsidR="008377CD" w:rsidRDefault="008377CD" w:rsidP="008377CD">
            <w:pPr>
              <w:jc w:val="center"/>
              <w:rPr>
                <w:sz w:val="5"/>
                <w:szCs w:val="5"/>
              </w:rPr>
            </w:pPr>
            <w:r w:rsidRPr="00130CC9">
              <w:rPr>
                <w:sz w:val="18"/>
                <w:szCs w:val="18"/>
              </w:rPr>
              <w:t>VISA SPLITSKE BANKE, AMEX I DINERS</w:t>
            </w:r>
          </w:p>
          <w:p w:rsidR="008377CD" w:rsidRPr="00130CC9" w:rsidRDefault="008377CD" w:rsidP="00476CEB">
            <w:pPr>
              <w:jc w:val="center"/>
              <w:rPr>
                <w:sz w:val="18"/>
                <w:szCs w:val="18"/>
              </w:rPr>
            </w:pPr>
            <w:r w:rsidRPr="00130CC9">
              <w:rPr>
                <w:sz w:val="18"/>
                <w:szCs w:val="18"/>
              </w:rPr>
              <w:t>Nadoplata za 1/1 sobu</w:t>
            </w:r>
            <w:r w:rsidR="00130CC9" w:rsidRPr="00130CC9">
              <w:rPr>
                <w:sz w:val="18"/>
                <w:szCs w:val="18"/>
              </w:rPr>
              <w:t xml:space="preserve"> na upit</w:t>
            </w:r>
          </w:p>
        </w:tc>
        <w:tc>
          <w:tcPr>
            <w:tcW w:w="5387" w:type="dxa"/>
          </w:tcPr>
          <w:p w:rsidR="008377CD" w:rsidRPr="00130CC9" w:rsidRDefault="008377CD" w:rsidP="00B15CBF">
            <w:pPr>
              <w:jc w:val="center"/>
              <w:rPr>
                <w:sz w:val="20"/>
                <w:szCs w:val="20"/>
              </w:rPr>
            </w:pPr>
            <w:r w:rsidRPr="00130CC9">
              <w:rPr>
                <w:sz w:val="20"/>
                <w:szCs w:val="20"/>
              </w:rPr>
              <w:t>3</w:t>
            </w:r>
            <w:r w:rsidR="00B15CBF">
              <w:rPr>
                <w:sz w:val="20"/>
                <w:szCs w:val="20"/>
              </w:rPr>
              <w:t>8</w:t>
            </w:r>
            <w:r w:rsidRPr="00130CC9">
              <w:rPr>
                <w:sz w:val="20"/>
                <w:szCs w:val="20"/>
              </w:rPr>
              <w:t xml:space="preserve"> – </w:t>
            </w:r>
            <w:r w:rsidR="00B15CBF">
              <w:rPr>
                <w:sz w:val="20"/>
                <w:szCs w:val="20"/>
              </w:rPr>
              <w:t>41</w:t>
            </w:r>
            <w:r w:rsidRPr="00130CC9">
              <w:rPr>
                <w:sz w:val="20"/>
                <w:szCs w:val="20"/>
              </w:rPr>
              <w:t xml:space="preserve"> putnika</w:t>
            </w:r>
            <w:r w:rsidR="00E64C3E">
              <w:rPr>
                <w:sz w:val="20"/>
                <w:szCs w:val="20"/>
              </w:rPr>
              <w:t xml:space="preserve"> </w:t>
            </w:r>
            <w:r w:rsidR="00B15CBF">
              <w:rPr>
                <w:sz w:val="20"/>
                <w:szCs w:val="20"/>
              </w:rPr>
              <w:t xml:space="preserve"> </w:t>
            </w:r>
            <w:r w:rsidR="00E20A4D" w:rsidRPr="00130CC9">
              <w:rPr>
                <w:sz w:val="20"/>
                <w:szCs w:val="20"/>
              </w:rPr>
              <w:t xml:space="preserve"> </w:t>
            </w:r>
            <w:r w:rsidR="00183754" w:rsidRPr="00130CC9">
              <w:rPr>
                <w:b/>
                <w:color w:val="FF0000"/>
                <w:sz w:val="20"/>
                <w:szCs w:val="20"/>
              </w:rPr>
              <w:t>3.290,00</w:t>
            </w:r>
            <w:r w:rsidR="00E20A4D" w:rsidRPr="00130CC9">
              <w:rPr>
                <w:b/>
                <w:color w:val="FF0000"/>
                <w:sz w:val="20"/>
                <w:szCs w:val="20"/>
              </w:rPr>
              <w:t xml:space="preserve"> kuna</w:t>
            </w:r>
          </w:p>
          <w:p w:rsidR="008377CD" w:rsidRPr="00130CC9" w:rsidRDefault="008377CD" w:rsidP="008377CD">
            <w:pPr>
              <w:jc w:val="center"/>
              <w:rPr>
                <w:sz w:val="20"/>
                <w:szCs w:val="20"/>
              </w:rPr>
            </w:pPr>
            <w:r w:rsidRPr="00130CC9">
              <w:rPr>
                <w:sz w:val="20"/>
                <w:szCs w:val="20"/>
              </w:rPr>
              <w:t>3</w:t>
            </w:r>
            <w:r w:rsidR="00B15CBF">
              <w:rPr>
                <w:sz w:val="20"/>
                <w:szCs w:val="20"/>
              </w:rPr>
              <w:t>4</w:t>
            </w:r>
            <w:r w:rsidRPr="00130CC9">
              <w:rPr>
                <w:sz w:val="20"/>
                <w:szCs w:val="20"/>
              </w:rPr>
              <w:t xml:space="preserve"> – 3</w:t>
            </w:r>
            <w:r w:rsidR="00B15CBF">
              <w:rPr>
                <w:sz w:val="20"/>
                <w:szCs w:val="20"/>
              </w:rPr>
              <w:t>7</w:t>
            </w:r>
            <w:r w:rsidRPr="00130CC9">
              <w:rPr>
                <w:sz w:val="20"/>
                <w:szCs w:val="20"/>
              </w:rPr>
              <w:t xml:space="preserve"> putnika</w:t>
            </w:r>
            <w:r w:rsidR="00183754" w:rsidRPr="00130CC9">
              <w:rPr>
                <w:sz w:val="20"/>
                <w:szCs w:val="20"/>
              </w:rPr>
              <w:t xml:space="preserve">  </w:t>
            </w:r>
            <w:r w:rsidR="00931A29">
              <w:rPr>
                <w:sz w:val="20"/>
                <w:szCs w:val="20"/>
              </w:rPr>
              <w:t xml:space="preserve"> </w:t>
            </w:r>
            <w:r w:rsidR="00183754" w:rsidRPr="00130CC9">
              <w:rPr>
                <w:b/>
                <w:color w:val="FF0000"/>
                <w:sz w:val="20"/>
                <w:szCs w:val="20"/>
              </w:rPr>
              <w:t>3.390,00</w:t>
            </w:r>
            <w:r w:rsidR="00E20A4D" w:rsidRPr="00130CC9">
              <w:rPr>
                <w:b/>
                <w:color w:val="FF0000"/>
                <w:sz w:val="20"/>
                <w:szCs w:val="20"/>
              </w:rPr>
              <w:t xml:space="preserve"> kuna</w:t>
            </w:r>
          </w:p>
          <w:p w:rsidR="008377CD" w:rsidRDefault="00B15CBF" w:rsidP="00B15CBF">
            <w:pPr>
              <w:jc w:val="center"/>
            </w:pPr>
            <w:r>
              <w:rPr>
                <w:sz w:val="20"/>
                <w:szCs w:val="20"/>
              </w:rPr>
              <w:t>30</w:t>
            </w:r>
            <w:r w:rsidR="008377CD" w:rsidRPr="00130CC9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33</w:t>
            </w:r>
            <w:r w:rsidR="008377CD" w:rsidRPr="00130CC9">
              <w:rPr>
                <w:sz w:val="20"/>
                <w:szCs w:val="20"/>
              </w:rPr>
              <w:t xml:space="preserve"> putnika</w:t>
            </w:r>
            <w:r w:rsidR="00217AD9">
              <w:rPr>
                <w:sz w:val="20"/>
                <w:szCs w:val="20"/>
              </w:rPr>
              <w:t xml:space="preserve"> </w:t>
            </w:r>
            <w:r w:rsidR="00183754" w:rsidRPr="00130CC9">
              <w:rPr>
                <w:sz w:val="20"/>
                <w:szCs w:val="20"/>
              </w:rPr>
              <w:t xml:space="preserve"> </w:t>
            </w:r>
            <w:r w:rsidR="00931A29">
              <w:rPr>
                <w:sz w:val="20"/>
                <w:szCs w:val="20"/>
              </w:rPr>
              <w:t xml:space="preserve"> </w:t>
            </w:r>
            <w:r w:rsidR="00183754" w:rsidRPr="00130CC9">
              <w:rPr>
                <w:b/>
                <w:color w:val="FF0000"/>
                <w:sz w:val="20"/>
                <w:szCs w:val="20"/>
              </w:rPr>
              <w:t>3.490,00</w:t>
            </w:r>
            <w:r w:rsidR="00E20A4D" w:rsidRPr="00130CC9">
              <w:rPr>
                <w:b/>
                <w:color w:val="FF0000"/>
                <w:sz w:val="20"/>
                <w:szCs w:val="20"/>
              </w:rPr>
              <w:t xml:space="preserve"> kuna</w:t>
            </w:r>
          </w:p>
        </w:tc>
      </w:tr>
    </w:tbl>
    <w:p w:rsidR="00436C6C" w:rsidRPr="00E7761F" w:rsidRDefault="00436C6C" w:rsidP="005D43C9">
      <w:pPr>
        <w:pStyle w:val="NoSpacing"/>
        <w:ind w:right="-851"/>
        <w:jc w:val="both"/>
        <w:rPr>
          <w:rFonts w:ascii="Times New Roman" w:hAnsi="Times New Roman"/>
          <w:b/>
          <w:sz w:val="10"/>
          <w:szCs w:val="10"/>
        </w:rPr>
      </w:pPr>
    </w:p>
    <w:p w:rsidR="008377CD" w:rsidRPr="00E24AD8" w:rsidRDefault="008377CD" w:rsidP="00E7761F">
      <w:pPr>
        <w:pStyle w:val="NoSpacing"/>
        <w:ind w:left="-567" w:right="-851"/>
        <w:jc w:val="both"/>
        <w:rPr>
          <w:rFonts w:ascii="Times New Roman" w:hAnsi="Times New Roman"/>
          <w:sz w:val="20"/>
          <w:szCs w:val="20"/>
        </w:rPr>
      </w:pPr>
      <w:r w:rsidRPr="00E24AD8">
        <w:rPr>
          <w:rFonts w:ascii="Times New Roman" w:hAnsi="Times New Roman"/>
          <w:b/>
          <w:sz w:val="20"/>
          <w:szCs w:val="20"/>
        </w:rPr>
        <w:t xml:space="preserve">Program uključuje: </w:t>
      </w:r>
      <w:r w:rsidRPr="00E24AD8">
        <w:rPr>
          <w:rFonts w:ascii="Times New Roman" w:hAnsi="Times New Roman"/>
          <w:sz w:val="20"/>
          <w:szCs w:val="20"/>
        </w:rPr>
        <w:t xml:space="preserve">prijevoz turističkim autobusom na navedenim relacijama, smještaj u </w:t>
      </w:r>
      <w:r w:rsidR="00130CC9">
        <w:rPr>
          <w:rFonts w:ascii="Times New Roman" w:hAnsi="Times New Roman"/>
          <w:sz w:val="20"/>
          <w:szCs w:val="20"/>
        </w:rPr>
        <w:t>hotelima</w:t>
      </w:r>
      <w:r w:rsidR="00130CC9" w:rsidRPr="00E24AD8">
        <w:rPr>
          <w:rFonts w:ascii="Times New Roman" w:hAnsi="Times New Roman"/>
          <w:sz w:val="20"/>
          <w:szCs w:val="20"/>
        </w:rPr>
        <w:t xml:space="preserve"> 3* na bazi </w:t>
      </w:r>
      <w:r w:rsidR="00130CC9">
        <w:rPr>
          <w:rFonts w:ascii="Times New Roman" w:hAnsi="Times New Roman"/>
          <w:sz w:val="20"/>
          <w:szCs w:val="20"/>
        </w:rPr>
        <w:t xml:space="preserve">polupansiona u </w:t>
      </w:r>
      <w:r>
        <w:rPr>
          <w:rFonts w:ascii="Times New Roman" w:hAnsi="Times New Roman"/>
          <w:sz w:val="20"/>
          <w:szCs w:val="20"/>
        </w:rPr>
        <w:t>okolici Linza,</w:t>
      </w:r>
      <w:r w:rsidRPr="00E24AD8">
        <w:rPr>
          <w:rFonts w:ascii="Times New Roman" w:hAnsi="Times New Roman"/>
          <w:sz w:val="20"/>
          <w:szCs w:val="20"/>
        </w:rPr>
        <w:t xml:space="preserve"> Českim Budějovicama </w:t>
      </w:r>
      <w:r>
        <w:rPr>
          <w:rFonts w:ascii="Times New Roman" w:hAnsi="Times New Roman"/>
          <w:sz w:val="20"/>
          <w:szCs w:val="20"/>
        </w:rPr>
        <w:t>i Mariboru</w:t>
      </w:r>
      <w:r w:rsidR="00931A29">
        <w:rPr>
          <w:rFonts w:ascii="Times New Roman" w:hAnsi="Times New Roman"/>
          <w:sz w:val="20"/>
          <w:szCs w:val="20"/>
        </w:rPr>
        <w:t xml:space="preserve"> sa uključenom boravišnom pristojbom</w:t>
      </w:r>
      <w:r w:rsidRPr="00E24AD8">
        <w:rPr>
          <w:rFonts w:ascii="Times New Roman" w:hAnsi="Times New Roman"/>
          <w:sz w:val="20"/>
          <w:szCs w:val="20"/>
        </w:rPr>
        <w:t xml:space="preserve">, </w:t>
      </w:r>
      <w:r w:rsidR="00130CC9">
        <w:rPr>
          <w:rFonts w:ascii="Times New Roman" w:hAnsi="Times New Roman"/>
          <w:sz w:val="20"/>
          <w:szCs w:val="20"/>
        </w:rPr>
        <w:t xml:space="preserve">ulaznice za dvorce navedene u programu, </w:t>
      </w:r>
      <w:r w:rsidR="00AC6762">
        <w:rPr>
          <w:rFonts w:ascii="Times New Roman" w:hAnsi="Times New Roman"/>
          <w:sz w:val="20"/>
          <w:szCs w:val="20"/>
        </w:rPr>
        <w:t xml:space="preserve">posjet pivovari sa uključenom degustacijom, </w:t>
      </w:r>
      <w:r w:rsidRPr="00E24AD8">
        <w:rPr>
          <w:rFonts w:ascii="Times New Roman" w:hAnsi="Times New Roman"/>
          <w:sz w:val="20"/>
          <w:szCs w:val="20"/>
        </w:rPr>
        <w:t xml:space="preserve">razglede prema programu, </w:t>
      </w:r>
      <w:r w:rsidR="00130CC9">
        <w:rPr>
          <w:rFonts w:ascii="Times New Roman" w:hAnsi="Times New Roman"/>
          <w:sz w:val="20"/>
          <w:szCs w:val="20"/>
        </w:rPr>
        <w:t>troškove autoceste</w:t>
      </w:r>
      <w:r w:rsidR="00E7761F">
        <w:rPr>
          <w:rFonts w:ascii="Times New Roman" w:hAnsi="Times New Roman"/>
          <w:sz w:val="20"/>
          <w:szCs w:val="20"/>
        </w:rPr>
        <w:t xml:space="preserve"> i parkinga</w:t>
      </w:r>
      <w:r w:rsidR="00130CC9">
        <w:rPr>
          <w:rFonts w:ascii="Times New Roman" w:hAnsi="Times New Roman"/>
          <w:sz w:val="20"/>
          <w:szCs w:val="20"/>
        </w:rPr>
        <w:t>, putno zdravstveno</w:t>
      </w:r>
      <w:r w:rsidRPr="00E24AD8">
        <w:rPr>
          <w:rFonts w:ascii="Times New Roman" w:hAnsi="Times New Roman"/>
          <w:sz w:val="20"/>
          <w:szCs w:val="20"/>
        </w:rPr>
        <w:t xml:space="preserve"> osigu</w:t>
      </w:r>
      <w:r w:rsidR="00130CC9">
        <w:rPr>
          <w:rFonts w:ascii="Times New Roman" w:hAnsi="Times New Roman"/>
          <w:sz w:val="20"/>
          <w:szCs w:val="20"/>
        </w:rPr>
        <w:t>ranje, osig. od posljedica nesretnog</w:t>
      </w:r>
      <w:r w:rsidRPr="00E24AD8">
        <w:rPr>
          <w:rFonts w:ascii="Times New Roman" w:hAnsi="Times New Roman"/>
          <w:sz w:val="20"/>
          <w:szCs w:val="20"/>
        </w:rPr>
        <w:t xml:space="preserve"> slučaja, jamčevinu za turistički paket aranžman,</w:t>
      </w:r>
      <w:r w:rsidR="00130CC9">
        <w:rPr>
          <w:rFonts w:ascii="Times New Roman" w:hAnsi="Times New Roman"/>
          <w:sz w:val="20"/>
          <w:szCs w:val="20"/>
        </w:rPr>
        <w:t xml:space="preserve"> </w:t>
      </w:r>
      <w:r w:rsidR="00AC6762">
        <w:rPr>
          <w:rFonts w:ascii="Times New Roman" w:hAnsi="Times New Roman"/>
          <w:sz w:val="20"/>
          <w:szCs w:val="20"/>
        </w:rPr>
        <w:t xml:space="preserve">zakonom propisan PDV, </w:t>
      </w:r>
      <w:r w:rsidR="00130CC9">
        <w:rPr>
          <w:rFonts w:ascii="Times New Roman" w:hAnsi="Times New Roman"/>
          <w:sz w:val="20"/>
          <w:szCs w:val="20"/>
        </w:rPr>
        <w:t>voditelja putovanja</w:t>
      </w:r>
      <w:r w:rsidRPr="00E24AD8">
        <w:rPr>
          <w:rFonts w:ascii="Times New Roman" w:hAnsi="Times New Roman"/>
          <w:sz w:val="20"/>
          <w:szCs w:val="20"/>
        </w:rPr>
        <w:t xml:space="preserve"> i organizaciju putovanja.</w:t>
      </w:r>
    </w:p>
    <w:p w:rsidR="008377CD" w:rsidRPr="00E24AD8" w:rsidRDefault="008377CD" w:rsidP="005D43C9">
      <w:pPr>
        <w:pStyle w:val="NoSpacing"/>
        <w:ind w:left="-566" w:right="-851" w:hanging="1"/>
        <w:jc w:val="both"/>
        <w:rPr>
          <w:rFonts w:ascii="Times New Roman" w:hAnsi="Times New Roman"/>
          <w:sz w:val="20"/>
          <w:szCs w:val="20"/>
        </w:rPr>
      </w:pPr>
      <w:r w:rsidRPr="00E24AD8">
        <w:rPr>
          <w:rFonts w:ascii="Times New Roman" w:hAnsi="Times New Roman"/>
          <w:b/>
          <w:sz w:val="20"/>
          <w:szCs w:val="20"/>
        </w:rPr>
        <w:t>Program ne uključuje</w:t>
      </w:r>
      <w:r w:rsidRPr="00E24AD8">
        <w:rPr>
          <w:rFonts w:ascii="Times New Roman" w:hAnsi="Times New Roman"/>
          <w:sz w:val="20"/>
          <w:szCs w:val="20"/>
        </w:rPr>
        <w:t xml:space="preserve">: </w:t>
      </w:r>
      <w:r w:rsidR="00B15CBF">
        <w:rPr>
          <w:rFonts w:ascii="Times New Roman" w:hAnsi="Times New Roman"/>
          <w:sz w:val="20"/>
          <w:szCs w:val="20"/>
        </w:rPr>
        <w:t xml:space="preserve">ulaznice za kulturno povijesne spomenike koji </w:t>
      </w:r>
      <w:r w:rsidR="00B53E77">
        <w:rPr>
          <w:rFonts w:ascii="Times New Roman" w:hAnsi="Times New Roman"/>
          <w:sz w:val="20"/>
          <w:szCs w:val="20"/>
        </w:rPr>
        <w:t xml:space="preserve">nisu </w:t>
      </w:r>
      <w:r w:rsidR="00B15CBF">
        <w:rPr>
          <w:rFonts w:ascii="Times New Roman" w:hAnsi="Times New Roman"/>
          <w:sz w:val="20"/>
          <w:szCs w:val="20"/>
        </w:rPr>
        <w:t xml:space="preserve">uključeni planom razgleda, </w:t>
      </w:r>
      <w:r w:rsidRPr="00E24AD8">
        <w:rPr>
          <w:rFonts w:ascii="Times New Roman" w:hAnsi="Times New Roman"/>
          <w:sz w:val="20"/>
          <w:szCs w:val="20"/>
        </w:rPr>
        <w:t>karte javnog gradskog prijevoza, dodatne sadržaje i troškove koji nisu predviđeni programom kao i troškove osobne prirode</w:t>
      </w:r>
    </w:p>
    <w:p w:rsidR="00D31DD8" w:rsidRDefault="008377CD" w:rsidP="001C1BDB">
      <w:pPr>
        <w:ind w:left="-566" w:right="-851" w:hanging="1"/>
        <w:jc w:val="both"/>
        <w:rPr>
          <w:sz w:val="5"/>
          <w:szCs w:val="5"/>
        </w:rPr>
      </w:pPr>
      <w:r w:rsidRPr="00E24AD8">
        <w:rPr>
          <w:b/>
          <w:sz w:val="20"/>
          <w:szCs w:val="20"/>
        </w:rPr>
        <w:t>Preporuka</w:t>
      </w:r>
      <w:r w:rsidRPr="00E24AD8">
        <w:rPr>
          <w:sz w:val="20"/>
          <w:szCs w:val="20"/>
        </w:rPr>
        <w:t xml:space="preserve">: </w:t>
      </w:r>
      <w:r w:rsidR="00E7761F">
        <w:rPr>
          <w:sz w:val="20"/>
          <w:szCs w:val="20"/>
        </w:rPr>
        <w:t>u</w:t>
      </w:r>
      <w:r w:rsidRPr="00E24AD8">
        <w:rPr>
          <w:sz w:val="20"/>
          <w:szCs w:val="20"/>
        </w:rPr>
        <w:t xml:space="preserve">plata police osiguranja od rizika otkaza putovanja: </w:t>
      </w:r>
      <w:r w:rsidR="00B15CBF" w:rsidRPr="00E64C3E">
        <w:rPr>
          <w:b/>
          <w:sz w:val="20"/>
          <w:szCs w:val="20"/>
        </w:rPr>
        <w:t>130,00</w:t>
      </w:r>
      <w:r w:rsidR="00B15CBF">
        <w:rPr>
          <w:sz w:val="20"/>
          <w:szCs w:val="20"/>
        </w:rPr>
        <w:t xml:space="preserve"> </w:t>
      </w:r>
      <w:r w:rsidRPr="00E24AD8">
        <w:rPr>
          <w:sz w:val="20"/>
          <w:szCs w:val="20"/>
        </w:rPr>
        <w:t>kuna (</w:t>
      </w:r>
      <w:r w:rsidR="00B15CBF">
        <w:rPr>
          <w:sz w:val="20"/>
          <w:szCs w:val="20"/>
        </w:rPr>
        <w:t>plativo isključivo prilikom uplate rezervacije</w:t>
      </w:r>
      <w:r w:rsidRPr="00E24AD8">
        <w:rPr>
          <w:sz w:val="20"/>
          <w:szCs w:val="20"/>
        </w:rPr>
        <w:t>)</w:t>
      </w:r>
    </w:p>
    <w:p w:rsidR="00AC6762" w:rsidRPr="00AC6762" w:rsidRDefault="00AC6762" w:rsidP="001C1BDB">
      <w:pPr>
        <w:ind w:left="-566" w:right="-851" w:hanging="1"/>
        <w:jc w:val="both"/>
        <w:rPr>
          <w:sz w:val="5"/>
          <w:szCs w:val="5"/>
        </w:rPr>
      </w:pPr>
    </w:p>
    <w:p w:rsidR="00D31DD8" w:rsidRPr="00E7761F" w:rsidRDefault="00D31DD8" w:rsidP="00931A29">
      <w:pPr>
        <w:jc w:val="center"/>
        <w:rPr>
          <w:b/>
          <w:color w:val="1F497D" w:themeColor="text2"/>
          <w:sz w:val="16"/>
          <w:szCs w:val="16"/>
        </w:rPr>
      </w:pPr>
      <w:r w:rsidRPr="00E7761F">
        <w:rPr>
          <w:b/>
          <w:color w:val="1F497D" w:themeColor="text2"/>
          <w:sz w:val="16"/>
          <w:szCs w:val="16"/>
        </w:rPr>
        <w:t>ZA OVO PUTOVANJE DOVOLJNA JE OSOBNA ISKAZNICA</w:t>
      </w:r>
    </w:p>
    <w:p w:rsidR="00D31DD8" w:rsidRPr="00D31DD8" w:rsidRDefault="00D31DD8" w:rsidP="008377CD">
      <w:pPr>
        <w:jc w:val="center"/>
        <w:rPr>
          <w:b/>
          <w:color w:val="1F497D" w:themeColor="text2"/>
          <w:sz w:val="5"/>
          <w:szCs w:val="5"/>
        </w:rPr>
      </w:pPr>
    </w:p>
    <w:p w:rsidR="008377CD" w:rsidRPr="008377CD" w:rsidRDefault="008377CD" w:rsidP="008377CD">
      <w:pPr>
        <w:jc w:val="center"/>
        <w:rPr>
          <w:b/>
          <w:color w:val="FF0000"/>
        </w:rPr>
      </w:pPr>
      <w:r w:rsidRPr="008377CD">
        <w:rPr>
          <w:b/>
          <w:color w:val="FF0000"/>
        </w:rPr>
        <w:t xml:space="preserve">PUTOKAZI SPLIT, Mažuranićevo šetalište 14, tel: 455-038, R.V. 9,00 – 17,00 sati </w:t>
      </w:r>
    </w:p>
    <w:p w:rsidR="008377CD" w:rsidRPr="008377CD" w:rsidRDefault="008377CD" w:rsidP="008377CD">
      <w:pPr>
        <w:jc w:val="center"/>
        <w:rPr>
          <w:b/>
          <w:color w:val="FF0000"/>
        </w:rPr>
      </w:pPr>
      <w:r w:rsidRPr="008377CD">
        <w:rPr>
          <w:b/>
          <w:color w:val="FF0000"/>
        </w:rPr>
        <w:t xml:space="preserve">mob: 099/26 42 426, www.putokazi-split.com; e-mail: </w:t>
      </w:r>
      <w:r w:rsidR="00E64C3E">
        <w:rPr>
          <w:b/>
          <w:color w:val="FF0000"/>
        </w:rPr>
        <w:t>ratka@putokazi-split.com</w:t>
      </w:r>
    </w:p>
    <w:p w:rsidR="00726060" w:rsidRDefault="00726060" w:rsidP="008377CD">
      <w:pPr>
        <w:jc w:val="center"/>
        <w:rPr>
          <w:color w:val="FF0000"/>
          <w:sz w:val="5"/>
          <w:szCs w:val="5"/>
        </w:rPr>
      </w:pPr>
    </w:p>
    <w:p w:rsidR="008377CD" w:rsidRPr="00E7761F" w:rsidRDefault="008377CD" w:rsidP="008377CD">
      <w:pPr>
        <w:jc w:val="center"/>
        <w:rPr>
          <w:color w:val="000000"/>
          <w:sz w:val="12"/>
          <w:szCs w:val="12"/>
        </w:rPr>
      </w:pPr>
      <w:r w:rsidRPr="00E7761F">
        <w:rPr>
          <w:color w:val="FF0000"/>
          <w:sz w:val="12"/>
          <w:szCs w:val="12"/>
        </w:rPr>
        <w:t>ID COD: HR-AB-21060271971</w:t>
      </w:r>
    </w:p>
    <w:sectPr w:rsidR="008377CD" w:rsidRPr="00E7761F" w:rsidSect="00E7761F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8377CD"/>
    <w:rsid w:val="00130CC9"/>
    <w:rsid w:val="00183754"/>
    <w:rsid w:val="001A25CC"/>
    <w:rsid w:val="001C1BDB"/>
    <w:rsid w:val="001E478F"/>
    <w:rsid w:val="00202E76"/>
    <w:rsid w:val="00217AD9"/>
    <w:rsid w:val="002731B7"/>
    <w:rsid w:val="00287AEC"/>
    <w:rsid w:val="00424089"/>
    <w:rsid w:val="00427DE1"/>
    <w:rsid w:val="0043274F"/>
    <w:rsid w:val="00436C6C"/>
    <w:rsid w:val="00476CEB"/>
    <w:rsid w:val="004D02D6"/>
    <w:rsid w:val="00501472"/>
    <w:rsid w:val="005D43C9"/>
    <w:rsid w:val="00621CEE"/>
    <w:rsid w:val="00675FC7"/>
    <w:rsid w:val="006E5790"/>
    <w:rsid w:val="00726060"/>
    <w:rsid w:val="00742101"/>
    <w:rsid w:val="007D1101"/>
    <w:rsid w:val="008377CD"/>
    <w:rsid w:val="008B649B"/>
    <w:rsid w:val="008B7DD0"/>
    <w:rsid w:val="00931A29"/>
    <w:rsid w:val="00944015"/>
    <w:rsid w:val="009C6EB7"/>
    <w:rsid w:val="009E2AEF"/>
    <w:rsid w:val="00A400E1"/>
    <w:rsid w:val="00A748F0"/>
    <w:rsid w:val="00A94938"/>
    <w:rsid w:val="00AC6762"/>
    <w:rsid w:val="00B015ED"/>
    <w:rsid w:val="00B15CBF"/>
    <w:rsid w:val="00B53E77"/>
    <w:rsid w:val="00B73449"/>
    <w:rsid w:val="00BE338F"/>
    <w:rsid w:val="00C058F1"/>
    <w:rsid w:val="00C53A67"/>
    <w:rsid w:val="00C9568A"/>
    <w:rsid w:val="00CC67DC"/>
    <w:rsid w:val="00D31DD8"/>
    <w:rsid w:val="00D66C11"/>
    <w:rsid w:val="00DB6E17"/>
    <w:rsid w:val="00E120B0"/>
    <w:rsid w:val="00E20A4D"/>
    <w:rsid w:val="00E610D7"/>
    <w:rsid w:val="00E64C3E"/>
    <w:rsid w:val="00E7761F"/>
    <w:rsid w:val="00FE0D8B"/>
    <w:rsid w:val="00FF2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7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77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377CD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1D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DD8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 Work</Company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Ratka</dc:creator>
  <cp:lastModifiedBy>Ratka</cp:lastModifiedBy>
  <cp:revision>12</cp:revision>
  <cp:lastPrinted>2018-12-17T09:48:00Z</cp:lastPrinted>
  <dcterms:created xsi:type="dcterms:W3CDTF">2018-11-07T14:17:00Z</dcterms:created>
  <dcterms:modified xsi:type="dcterms:W3CDTF">2018-12-17T09:50:00Z</dcterms:modified>
</cp:coreProperties>
</file>