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298" w:rsidRPr="00312804" w:rsidRDefault="008D2F28" w:rsidP="00B20298">
      <w:pPr>
        <w:pStyle w:val="NoSpacing"/>
        <w:jc w:val="center"/>
        <w:rPr>
          <w:rFonts w:ascii="Arial Black" w:hAnsi="Arial Black" w:cs="Times New Roman"/>
          <w:b/>
          <w:i/>
          <w:color w:val="00B050"/>
          <w:sz w:val="44"/>
          <w:szCs w:val="44"/>
        </w:rPr>
      </w:pP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P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I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J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E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M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O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N  </w:t>
      </w:r>
      <w:r w:rsidR="00CE7B13"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 xml:space="preserve"> </w:t>
      </w:r>
      <w:r w:rsidRPr="00312804">
        <w:rPr>
          <w:rFonts w:ascii="Arial Black" w:hAnsi="Arial Black" w:cs="Times New Roman"/>
          <w:b/>
          <w:i/>
          <w:color w:val="00B050"/>
          <w:sz w:val="44"/>
          <w:szCs w:val="44"/>
        </w:rPr>
        <w:t>T</w:t>
      </w:r>
    </w:p>
    <w:p w:rsidR="001A50A1" w:rsidRDefault="005B4454" w:rsidP="00312804">
      <w:pPr>
        <w:pStyle w:val="NoSpacing"/>
        <w:ind w:left="-708" w:right="-141" w:hanging="1"/>
        <w:jc w:val="center"/>
        <w:rPr>
          <w:rFonts w:ascii="Monotype Corsiva" w:hAnsi="Monotype Corsiva"/>
          <w:color w:val="1F497D" w:themeColor="text2"/>
          <w:sz w:val="5"/>
          <w:szCs w:val="5"/>
        </w:rPr>
      </w:pPr>
      <w:r>
        <w:rPr>
          <w:rFonts w:ascii="Monotype Corsiva" w:hAnsi="Monotype Corsiva"/>
          <w:color w:val="1F497D" w:themeColor="text2"/>
        </w:rPr>
        <w:t>N</w:t>
      </w:r>
      <w:r w:rsidR="009458B0">
        <w:rPr>
          <w:rFonts w:ascii="Monotype Corsiva" w:hAnsi="Monotype Corsiva"/>
          <w:color w:val="1F497D" w:themeColor="text2"/>
        </w:rPr>
        <w:t>eistražena</w:t>
      </w:r>
      <w:r w:rsidR="0078277A" w:rsidRPr="008D2F28">
        <w:rPr>
          <w:rFonts w:ascii="Monotype Corsiva" w:hAnsi="Monotype Corsiva"/>
          <w:color w:val="1F497D" w:themeColor="text2"/>
        </w:rPr>
        <w:t xml:space="preserve"> talijanksa r</w:t>
      </w:r>
      <w:r w:rsidR="001A50A1" w:rsidRPr="008D2F28">
        <w:rPr>
          <w:rFonts w:ascii="Monotype Corsiva" w:hAnsi="Monotype Corsiva"/>
          <w:color w:val="1F497D" w:themeColor="text2"/>
        </w:rPr>
        <w:t>egija</w:t>
      </w:r>
      <w:r w:rsidR="0078277A" w:rsidRPr="008D2F28">
        <w:rPr>
          <w:rFonts w:ascii="Monotype Corsiva" w:hAnsi="Monotype Corsiva"/>
          <w:color w:val="1F497D" w:themeColor="text2"/>
        </w:rPr>
        <w:t xml:space="preserve"> Pijemont se nalazi</w:t>
      </w:r>
      <w:r w:rsidR="001A50A1" w:rsidRPr="008D2F28">
        <w:rPr>
          <w:rFonts w:ascii="Monotype Corsiva" w:hAnsi="Monotype Corsiva"/>
          <w:color w:val="1F497D" w:themeColor="text2"/>
        </w:rPr>
        <w:t xml:space="preserve"> u sjeveroza</w:t>
      </w:r>
      <w:r w:rsidR="006D682D">
        <w:rPr>
          <w:rFonts w:ascii="Monotype Corsiva" w:hAnsi="Monotype Corsiva"/>
          <w:color w:val="1F497D" w:themeColor="text2"/>
        </w:rPr>
        <w:t>padnoj Italiji. Okružen</w:t>
      </w:r>
      <w:r>
        <w:rPr>
          <w:rFonts w:ascii="Monotype Corsiva" w:hAnsi="Monotype Corsiva"/>
          <w:color w:val="1F497D" w:themeColor="text2"/>
        </w:rPr>
        <w:t xml:space="preserve">a </w:t>
      </w:r>
      <w:r w:rsidR="00FC78EF">
        <w:rPr>
          <w:rFonts w:ascii="Monotype Corsiva" w:hAnsi="Monotype Corsiva"/>
          <w:color w:val="1F497D" w:themeColor="text2"/>
        </w:rPr>
        <w:t>Alpama</w:t>
      </w:r>
      <w:r w:rsidR="000627B3">
        <w:rPr>
          <w:rFonts w:ascii="Monotype Corsiva" w:hAnsi="Monotype Corsiva"/>
          <w:color w:val="1F497D" w:themeColor="text2"/>
        </w:rPr>
        <w:t>,</w:t>
      </w:r>
      <w:r w:rsidR="00FC78EF">
        <w:rPr>
          <w:rFonts w:ascii="Monotype Corsiva" w:hAnsi="Monotype Corsiva"/>
          <w:color w:val="1F497D" w:themeColor="text2"/>
        </w:rPr>
        <w:t xml:space="preserve"> </w:t>
      </w:r>
      <w:r>
        <w:rPr>
          <w:rFonts w:ascii="Monotype Corsiva" w:hAnsi="Monotype Corsiva"/>
          <w:color w:val="1F497D" w:themeColor="text2"/>
        </w:rPr>
        <w:t>regija</w:t>
      </w:r>
      <w:r w:rsidR="00CE7B13">
        <w:rPr>
          <w:rFonts w:ascii="Monotype Corsiva" w:hAnsi="Monotype Corsiva"/>
          <w:color w:val="1F497D" w:themeColor="text2"/>
        </w:rPr>
        <w:t xml:space="preserve"> je </w:t>
      </w:r>
      <w:r>
        <w:rPr>
          <w:rFonts w:ascii="Monotype Corsiva" w:hAnsi="Monotype Corsiva"/>
          <w:color w:val="1F497D" w:themeColor="text2"/>
        </w:rPr>
        <w:t>najpoznatija</w:t>
      </w:r>
      <w:r w:rsidR="001A50A1" w:rsidRPr="008D2F28">
        <w:rPr>
          <w:rFonts w:ascii="Monotype Corsiva" w:hAnsi="Monotype Corsiva"/>
          <w:color w:val="1F497D" w:themeColor="text2"/>
        </w:rPr>
        <w:t xml:space="preserve"> po </w:t>
      </w:r>
      <w:r w:rsidR="00312804">
        <w:rPr>
          <w:rFonts w:ascii="Monotype Corsiva" w:hAnsi="Monotype Corsiva"/>
          <w:color w:val="1F497D" w:themeColor="text2"/>
        </w:rPr>
        <w:t xml:space="preserve">kulinarskoj raznolikosti. Od najboljih talijanskih vina pa do grumenčića čistog užitka – tartufa te svjetski poznatog slasnog namaza Nutelle , ova regija je san svakog gurmana. </w:t>
      </w:r>
      <w:r w:rsidR="00B20298" w:rsidRPr="008D2F28">
        <w:rPr>
          <w:rFonts w:ascii="Monotype Corsiva" w:hAnsi="Monotype Corsiva"/>
          <w:color w:val="1F497D" w:themeColor="text2"/>
        </w:rPr>
        <w:t xml:space="preserve">Glavni grad </w:t>
      </w:r>
      <w:r>
        <w:rPr>
          <w:rFonts w:ascii="Monotype Corsiva" w:hAnsi="Monotype Corsiva"/>
          <w:color w:val="1F497D" w:themeColor="text2"/>
        </w:rPr>
        <w:t xml:space="preserve">Pijemont-a </w:t>
      </w:r>
      <w:r w:rsidR="0078277A" w:rsidRPr="008D2F28">
        <w:rPr>
          <w:rFonts w:ascii="Monotype Corsiva" w:hAnsi="Monotype Corsiva"/>
          <w:color w:val="1F497D" w:themeColor="text2"/>
        </w:rPr>
        <w:t xml:space="preserve">je </w:t>
      </w:r>
      <w:r w:rsidR="00B20298" w:rsidRPr="008D2F28">
        <w:rPr>
          <w:rFonts w:ascii="Monotype Corsiva" w:hAnsi="Monotype Corsiva"/>
          <w:b/>
          <w:color w:val="1F497D" w:themeColor="text2"/>
        </w:rPr>
        <w:t>Torino</w:t>
      </w:r>
      <w:r w:rsidR="00B20298" w:rsidRPr="008D2F28">
        <w:rPr>
          <w:rFonts w:ascii="Monotype Corsiva" w:hAnsi="Monotype Corsiva"/>
          <w:color w:val="1F497D" w:themeColor="text2"/>
        </w:rPr>
        <w:t>, veliki industrijski centar regije najpoznatiji p</w:t>
      </w:r>
      <w:r w:rsidR="0078277A" w:rsidRPr="008D2F28">
        <w:rPr>
          <w:rFonts w:ascii="Monotype Corsiva" w:hAnsi="Monotype Corsiva"/>
          <w:color w:val="1F497D" w:themeColor="text2"/>
        </w:rPr>
        <w:t xml:space="preserve">o automobilskim tvornicama kao </w:t>
      </w:r>
      <w:r w:rsidR="00B20298" w:rsidRPr="008D2F28">
        <w:rPr>
          <w:rFonts w:ascii="Monotype Corsiva" w:hAnsi="Monotype Corsiva"/>
          <w:color w:val="1F497D" w:themeColor="text2"/>
        </w:rPr>
        <w:t>što su Fiat, Lancia, Alfa Romeo i Ferrari.</w:t>
      </w:r>
    </w:p>
    <w:p w:rsidR="00B20298" w:rsidRPr="00834DC1" w:rsidRDefault="00834DC1" w:rsidP="00834DC1">
      <w:pPr>
        <w:pStyle w:val="NoSpacing"/>
        <w:jc w:val="right"/>
      </w:pPr>
      <w:r>
        <w:rPr>
          <w:sz w:val="16"/>
          <w:szCs w:val="16"/>
        </w:rPr>
        <w:t>738</w:t>
      </w:r>
      <w:r w:rsidRPr="00B20298">
        <w:rPr>
          <w:sz w:val="16"/>
          <w:szCs w:val="16"/>
        </w:rPr>
        <w:t>-2019</w:t>
      </w:r>
      <w:r w:rsidR="005B4454">
        <w:rPr>
          <w:rFonts w:ascii="Monotype Corsiva" w:hAnsi="Monotype Corsiva"/>
          <w:noProof/>
          <w:sz w:val="6"/>
          <w:szCs w:val="6"/>
          <w:lang w:eastAsia="hr-HR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-610235</wp:posOffset>
            </wp:positionH>
            <wp:positionV relativeFrom="paragraph">
              <wp:posOffset>-1270</wp:posOffset>
            </wp:positionV>
            <wp:extent cx="1414145" cy="1097280"/>
            <wp:effectExtent l="1905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109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TableGrid"/>
        <w:tblW w:w="10916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28"/>
        <w:gridCol w:w="1387"/>
        <w:gridCol w:w="990"/>
        <w:gridCol w:w="7311"/>
      </w:tblGrid>
      <w:tr w:rsidR="009962BB" w:rsidTr="00C22742">
        <w:trPr>
          <w:gridBefore w:val="2"/>
          <w:wBefore w:w="2615" w:type="dxa"/>
        </w:trPr>
        <w:tc>
          <w:tcPr>
            <w:tcW w:w="990" w:type="dxa"/>
          </w:tcPr>
          <w:p w:rsidR="009962BB" w:rsidRPr="0022105A" w:rsidRDefault="00C567F6" w:rsidP="00C567F6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3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0.0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5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C567F6" w:rsidRPr="0022105A" w:rsidRDefault="00C567F6" w:rsidP="00C567F6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četvrt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ak</w:t>
            </w:r>
          </w:p>
        </w:tc>
        <w:tc>
          <w:tcPr>
            <w:tcW w:w="7311" w:type="dxa"/>
          </w:tcPr>
          <w:p w:rsidR="009962BB" w:rsidRPr="00723F13" w:rsidRDefault="009962BB" w:rsidP="00C567F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Okupljanje grupe u 18,00 sati u trajektnoj luci Split. Upoznavanje sa pratiteljem putovanja, pohrana prtljage u aut</w:t>
            </w:r>
            <w:r w:rsidR="00C567F6">
              <w:rPr>
                <w:rFonts w:ascii="Times New Roman" w:hAnsi="Times New Roman" w:cs="Times New Roman"/>
                <w:sz w:val="20"/>
                <w:szCs w:val="20"/>
              </w:rPr>
              <w:t>o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b</w:t>
            </w:r>
            <w:r w:rsidR="00C567F6"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s, ukrcaj na brod i smještaj u kabine. Polazak </w:t>
            </w:r>
            <w:r w:rsidR="00C567F6">
              <w:rPr>
                <w:rFonts w:ascii="Times New Roman" w:hAnsi="Times New Roman" w:cs="Times New Roman"/>
                <w:sz w:val="20"/>
                <w:szCs w:val="20"/>
              </w:rPr>
              <w:t xml:space="preserve">broda 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za Anconu u 20,00 sati. Noćna plovidba</w:t>
            </w:r>
            <w:r w:rsidR="00150303">
              <w:rPr>
                <w:rFonts w:ascii="Times New Roman" w:hAnsi="Times New Roman" w:cs="Times New Roman"/>
                <w:sz w:val="20"/>
                <w:szCs w:val="20"/>
              </w:rPr>
              <w:t xml:space="preserve"> ...</w:t>
            </w:r>
          </w:p>
        </w:tc>
      </w:tr>
      <w:tr w:rsidR="009962BB" w:rsidTr="00C22742">
        <w:trPr>
          <w:gridBefore w:val="2"/>
          <w:wBefore w:w="2615" w:type="dxa"/>
        </w:trPr>
        <w:tc>
          <w:tcPr>
            <w:tcW w:w="990" w:type="dxa"/>
          </w:tcPr>
          <w:p w:rsidR="009962BB" w:rsidRDefault="003145C8" w:rsidP="003145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31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5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22105A" w:rsidRPr="0022105A" w:rsidRDefault="0022105A" w:rsidP="003145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petak</w:t>
            </w:r>
          </w:p>
        </w:tc>
        <w:tc>
          <w:tcPr>
            <w:tcW w:w="7311" w:type="dxa"/>
          </w:tcPr>
          <w:p w:rsidR="009962BB" w:rsidRPr="00723F13" w:rsidRDefault="009962BB" w:rsidP="003720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Dolazak u Anconu u 7</w:t>
            </w:r>
            <w:r w:rsidR="00106E5B">
              <w:rPr>
                <w:rFonts w:ascii="Times New Roman" w:hAnsi="Times New Roman" w:cs="Times New Roman"/>
                <w:sz w:val="20"/>
                <w:szCs w:val="20"/>
              </w:rPr>
              <w:t>,00 sati. Granične formalnosti, u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krcaj u autobus i polazak prema </w:t>
            </w:r>
            <w:r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Parmi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. Razgled grada u kojem je sjedište poznatog sveučilišta </w:t>
            </w:r>
            <w:r w:rsidRPr="0078277A">
              <w:rPr>
                <w:rFonts w:ascii="Times New Roman" w:hAnsi="Times New Roman" w:cs="Times New Roman"/>
                <w:i/>
                <w:sz w:val="20"/>
                <w:szCs w:val="20"/>
              </w:rPr>
              <w:t>Univesrità degli Studi di Parma,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jednog od najstarijih na svijetu. </w:t>
            </w:r>
            <w:r w:rsidR="003145C8">
              <w:rPr>
                <w:rFonts w:ascii="Times New Roman" w:hAnsi="Times New Roman" w:cs="Times New Roman"/>
                <w:sz w:val="20"/>
                <w:szCs w:val="20"/>
              </w:rPr>
              <w:t>Nakon razgleda slobo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 xml:space="preserve">dno vrijeme za osobne programe. Nastavak 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vožnje prema </w:t>
            </w:r>
            <w:r w:rsidR="00106E5B">
              <w:rPr>
                <w:rFonts w:ascii="Times New Roman" w:hAnsi="Times New Roman" w:cs="Times New Roman"/>
                <w:sz w:val="20"/>
                <w:szCs w:val="20"/>
              </w:rPr>
              <w:t>okolici Torina</w:t>
            </w:r>
            <w:r w:rsidR="0037208E">
              <w:rPr>
                <w:rFonts w:ascii="Times New Roman" w:hAnsi="Times New Roman" w:cs="Times New Roman"/>
                <w:sz w:val="20"/>
                <w:szCs w:val="20"/>
              </w:rPr>
              <w:t>. S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mještaj u hotel. Večera. Noćenje.</w:t>
            </w:r>
          </w:p>
        </w:tc>
      </w:tr>
      <w:tr w:rsidR="009962BB" w:rsidTr="00C22742">
        <w:trPr>
          <w:gridBefore w:val="2"/>
          <w:wBefore w:w="2615" w:type="dxa"/>
        </w:trPr>
        <w:tc>
          <w:tcPr>
            <w:tcW w:w="990" w:type="dxa"/>
          </w:tcPr>
          <w:p w:rsidR="009962BB" w:rsidRDefault="00CE7B13" w:rsidP="003145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0"/>
                <w:szCs w:val="20"/>
                <w:lang w:eastAsia="hr-HR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-1708633</wp:posOffset>
                  </wp:positionH>
                  <wp:positionV relativeFrom="paragraph">
                    <wp:posOffset>75794</wp:posOffset>
                  </wp:positionV>
                  <wp:extent cx="1400099" cy="1024128"/>
                  <wp:effectExtent l="19050" t="0" r="0" b="0"/>
                  <wp:wrapNone/>
                  <wp:docPr id="3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099" cy="1024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1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="00150303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22105A" w:rsidRPr="0022105A" w:rsidRDefault="00CE7B13" w:rsidP="003145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0"/>
                <w:szCs w:val="20"/>
                <w:lang w:eastAsia="hr-HR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-1723263</wp:posOffset>
                  </wp:positionH>
                  <wp:positionV relativeFrom="paragraph">
                    <wp:posOffset>1049934</wp:posOffset>
                  </wp:positionV>
                  <wp:extent cx="1414729" cy="1068020"/>
                  <wp:effectExtent l="19050" t="0" r="0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20727" t="4289" r="10995" b="196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729" cy="1068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subota</w:t>
            </w:r>
          </w:p>
        </w:tc>
        <w:tc>
          <w:tcPr>
            <w:tcW w:w="7311" w:type="dxa"/>
          </w:tcPr>
          <w:p w:rsidR="009962BB" w:rsidRPr="00723F13" w:rsidRDefault="009962BB" w:rsidP="00FC78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Doručak. 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>Polazak autobus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om u razgled </w:t>
            </w:r>
            <w:r w:rsidR="00FC78EF" w:rsidRPr="00D01054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Torina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, glavnog grada regije 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>Pi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>emont.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 Odlazak 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>do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C78DC" w:rsidRPr="00FC78DC">
              <w:rPr>
                <w:rFonts w:ascii="Times New Roman" w:hAnsi="Times New Roman" w:cs="Times New Roman"/>
                <w:i/>
                <w:sz w:val="20"/>
                <w:szCs w:val="20"/>
              </w:rPr>
              <w:t>Basilica di Superga</w:t>
            </w:r>
            <w:r w:rsidR="00FC78E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 xml:space="preserve">crkve 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iz 18. koja se nalazi na istoimenom brdu. 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>Razgled bazilike u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 xml:space="preserve">čijem se 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mauzoleju </w:t>
            </w:r>
            <w:r w:rsidR="00D01054">
              <w:rPr>
                <w:rFonts w:ascii="Times New Roman" w:hAnsi="Times New Roman" w:cs="Times New Roman"/>
                <w:sz w:val="20"/>
                <w:szCs w:val="20"/>
              </w:rPr>
              <w:t>n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>alaze kripte vladara Savo</w:t>
            </w:r>
            <w:r w:rsidR="009458B0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>ske di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>nas</w:t>
            </w:r>
            <w:r w:rsidR="00FC78DC">
              <w:rPr>
                <w:rFonts w:ascii="Times New Roman" w:hAnsi="Times New Roman" w:cs="Times New Roman"/>
                <w:sz w:val="20"/>
                <w:szCs w:val="20"/>
              </w:rPr>
              <w:t xml:space="preserve">tije. 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>Nekada je ovaj grad pripadao Francuskoj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9458B0">
              <w:rPr>
                <w:rFonts w:ascii="Times New Roman" w:hAnsi="Times New Roman" w:cs="Times New Roman"/>
                <w:sz w:val="20"/>
                <w:szCs w:val="20"/>
              </w:rPr>
              <w:t xml:space="preserve"> a dinastija Savoja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ga je učinila kraljevskim gradom izgradivši rezidencijalne trgove i palače. 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>Stoga Torino nosi još i naziv „</w:t>
            </w:r>
            <w:r w:rsidR="005904C0" w:rsidRPr="00D01054">
              <w:rPr>
                <w:rFonts w:ascii="Times New Roman" w:hAnsi="Times New Roman" w:cs="Times New Roman"/>
                <w:i/>
                <w:sz w:val="20"/>
                <w:szCs w:val="20"/>
              </w:rPr>
              <w:t>mali Pariz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“ 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a ime 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je dobio prema biku (toro) koji je i danas simbol grada. 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Nastavak </w:t>
            </w:r>
            <w:r w:rsidR="0060423A" w:rsidRPr="00723F13">
              <w:rPr>
                <w:rFonts w:ascii="Times New Roman" w:hAnsi="Times New Roman" w:cs="Times New Roman"/>
                <w:sz w:val="20"/>
                <w:szCs w:val="20"/>
              </w:rPr>
              <w:t>razgled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60423A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C4B8D">
              <w:rPr>
                <w:rFonts w:ascii="Times New Roman" w:hAnsi="Times New Roman" w:cs="Times New Roman"/>
                <w:sz w:val="20"/>
                <w:szCs w:val="20"/>
              </w:rPr>
              <w:t>grada</w:t>
            </w:r>
            <w:r w:rsidR="00FC78EF">
              <w:rPr>
                <w:rFonts w:ascii="Times New Roman" w:hAnsi="Times New Roman" w:cs="Times New Roman"/>
                <w:sz w:val="20"/>
                <w:szCs w:val="20"/>
              </w:rPr>
              <w:t xml:space="preserve"> pješice</w:t>
            </w:r>
            <w:r w:rsidR="00CC4B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145C8">
              <w:rPr>
                <w:rFonts w:ascii="Times New Roman" w:hAnsi="Times New Roman" w:cs="Times New Roman"/>
                <w:sz w:val="20"/>
                <w:szCs w:val="20"/>
              </w:rPr>
              <w:t>u pratnji voditelja putovanja</w:t>
            </w:r>
            <w:r w:rsidR="0060423A" w:rsidRPr="00723F1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1578" w:rsidRPr="00723F13">
              <w:rPr>
                <w:rFonts w:ascii="Times New Roman" w:hAnsi="Times New Roman" w:cs="Times New Roman"/>
                <w:i/>
                <w:sz w:val="20"/>
                <w:szCs w:val="20"/>
              </w:rPr>
              <w:t>Mole Antonelliana</w:t>
            </w:r>
            <w:r w:rsidR="00AA7AC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>glavno obilježje grada,</w:t>
            </w:r>
            <w:r w:rsidR="003145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>prvotno građena kao židovska sinagoga, danas najviši vidikovac s kojeg se pruža pogled na cijeli Torino i Alpe koje ga okružuju</w:t>
            </w:r>
            <w:r w:rsidR="008242FB" w:rsidRPr="00723F1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F61578" w:rsidRPr="00723F1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60423A" w:rsidRPr="00723F13">
              <w:rPr>
                <w:rFonts w:ascii="Times New Roman" w:hAnsi="Times New Roman" w:cs="Times New Roman"/>
                <w:i/>
                <w:sz w:val="20"/>
                <w:szCs w:val="20"/>
              </w:rPr>
              <w:t>Piazza Castello</w:t>
            </w:r>
            <w:r w:rsidR="00AA7AC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8242FB" w:rsidRPr="00723F1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242F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trg </w:t>
            </w:r>
            <w:r w:rsidR="0060423A" w:rsidRPr="00723F13">
              <w:rPr>
                <w:rFonts w:ascii="Times New Roman" w:hAnsi="Times New Roman" w:cs="Times New Roman"/>
                <w:sz w:val="20"/>
                <w:szCs w:val="20"/>
              </w:rPr>
              <w:t>okružen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kupolama crkvi i palačom </w:t>
            </w:r>
            <w:r w:rsidR="00F61578" w:rsidRPr="003145C8">
              <w:rPr>
                <w:rFonts w:ascii="Times New Roman" w:hAnsi="Times New Roman" w:cs="Times New Roman"/>
                <w:i/>
                <w:sz w:val="20"/>
                <w:szCs w:val="20"/>
              </w:rPr>
              <w:t>Palazzo Madam</w:t>
            </w:r>
            <w:r w:rsidR="009458B0">
              <w:rPr>
                <w:rFonts w:ascii="Times New Roman" w:hAnsi="Times New Roman" w:cs="Times New Roman"/>
                <w:i/>
                <w:sz w:val="20"/>
                <w:szCs w:val="20"/>
              </w:rPr>
              <w:t>a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60423A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61578" w:rsidRPr="003145C8">
              <w:rPr>
                <w:rFonts w:ascii="Times New Roman" w:hAnsi="Times New Roman" w:cs="Times New Roman"/>
                <w:i/>
                <w:sz w:val="20"/>
                <w:szCs w:val="20"/>
              </w:rPr>
              <w:t>Palazzo Reale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145C8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F61578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nekadašnje sjedište vlade i suda, </w:t>
            </w:r>
            <w:r w:rsidR="008242FB" w:rsidRPr="003145C8">
              <w:rPr>
                <w:rFonts w:ascii="Times New Roman" w:hAnsi="Times New Roman" w:cs="Times New Roman"/>
                <w:i/>
                <w:sz w:val="20"/>
                <w:szCs w:val="20"/>
              </w:rPr>
              <w:t>Duomo di Torino</w:t>
            </w:r>
            <w:r w:rsidR="008242F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87CF3" w:rsidRPr="00723F13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8242F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87CF3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Katedrala sv. Ivana Krstitelja u kojoj se </w:t>
            </w:r>
            <w:r w:rsidR="000C7CEE">
              <w:rPr>
                <w:rFonts w:ascii="Times New Roman" w:hAnsi="Times New Roman" w:cs="Times New Roman"/>
                <w:sz w:val="20"/>
                <w:szCs w:val="20"/>
              </w:rPr>
              <w:t xml:space="preserve">od 16.st. </w:t>
            </w:r>
            <w:r w:rsidR="00A87CF3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čuva Torinsko platno. </w:t>
            </w:r>
            <w:r w:rsidR="000C7CEE">
              <w:rPr>
                <w:rFonts w:ascii="Times New Roman" w:hAnsi="Times New Roman" w:cs="Times New Roman"/>
                <w:sz w:val="20"/>
                <w:szCs w:val="20"/>
              </w:rPr>
              <w:t xml:space="preserve">Platno se inače izlaže javnosti svakih dvadeset i pet godina. Nakon razgleda slobodno vrijeme za osobne programe. 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Organizirani posjet </w:t>
            </w:r>
            <w:r w:rsidR="006D09BF" w:rsidRPr="0015030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Egipatskom muzeju-Muzeo Egizio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. Ovaj muzej je jedini uz onaj u Kairu koji je u cijelosti posvećen egipatskoj umjetnosti i kulturi. Posjeduje drugu po redu najveću zbirku egipatskih starina u svijetu, </w:t>
            </w:r>
            <w:r w:rsidR="00CC4B8D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="006D09BF" w:rsidRPr="00723F13">
              <w:rPr>
                <w:rFonts w:ascii="Times New Roman" w:hAnsi="Times New Roman" w:cs="Times New Roman"/>
                <w:sz w:val="20"/>
                <w:szCs w:val="20"/>
              </w:rPr>
              <w:t>važniju i najbogatiju izvan Egipta. Slobodno vrijeme za osobne programe. Povratak u hotel. Večera. Noćenje.</w:t>
            </w:r>
          </w:p>
        </w:tc>
      </w:tr>
      <w:tr w:rsidR="009962BB" w:rsidTr="00C22742">
        <w:tc>
          <w:tcPr>
            <w:tcW w:w="1228" w:type="dxa"/>
          </w:tcPr>
          <w:p w:rsidR="009962BB" w:rsidRDefault="00150303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2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22105A" w:rsidRPr="0022105A" w:rsidRDefault="0022105A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nedjelja</w:t>
            </w:r>
          </w:p>
        </w:tc>
        <w:tc>
          <w:tcPr>
            <w:tcW w:w="9688" w:type="dxa"/>
            <w:gridSpan w:val="3"/>
          </w:tcPr>
          <w:p w:rsidR="00E94496" w:rsidRPr="00723F13" w:rsidRDefault="007B3297" w:rsidP="00DD097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Doručak. Odlazak autobusom prema jugu pokrajine Pi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jemont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poznate po proizvodnji vina i nepreglednim vinogradima. 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Nastavak vožnje do grada </w:t>
            </w:r>
            <w:r w:rsidR="00CC4B8D"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Asti 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poznatog po proizvodnji 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slatkih pjenušavih vina. 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Nekadašnje srednjovjekovno središte je bilo poznato kao „grad sa 100 tornjeva“.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 Odlazak na d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>egustaciju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vina u vinariju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Slobodno vrijeme do polaska prema slikovitoj </w:t>
            </w:r>
            <w:r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Albi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, mjes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tu najpoznatijem po proizvodnji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čokoladnih proizvoda </w:t>
            </w:r>
            <w:r w:rsidRPr="007C0EDC">
              <w:rPr>
                <w:rFonts w:ascii="Times New Roman" w:hAnsi="Times New Roman" w:cs="Times New Roman"/>
                <w:i/>
                <w:sz w:val="20"/>
                <w:szCs w:val="20"/>
              </w:rPr>
              <w:t>Ferrero Roche</w:t>
            </w:r>
            <w:r w:rsidR="004379F6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te uzgoju bijelog tartufa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 xml:space="preserve"> Degustacija tartufa u lokalnoj trgovini u gradu. </w:t>
            </w:r>
            <w:r w:rsidR="00E94496" w:rsidRPr="00723F13">
              <w:rPr>
                <w:rFonts w:ascii="Times New Roman" w:hAnsi="Times New Roman" w:cs="Times New Roman"/>
                <w:sz w:val="20"/>
                <w:szCs w:val="20"/>
              </w:rPr>
              <w:t>Slob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odno vrijeme za osobne programe 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o polaska za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C4B8D"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Barolo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>, grad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poznat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og</w:t>
            </w:r>
            <w:r w:rsidR="00CC4B8D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po proizvodnji najkvalitetnijih vina u cijeloj It</w:t>
            </w:r>
            <w:r w:rsidR="00CC4B8D">
              <w:rPr>
                <w:rFonts w:ascii="Times New Roman" w:hAnsi="Times New Roman" w:cs="Times New Roman"/>
                <w:sz w:val="20"/>
                <w:szCs w:val="20"/>
              </w:rPr>
              <w:t xml:space="preserve">aliji. 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Posjet vinarij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 xml:space="preserve">uz 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degustacij</w:t>
            </w:r>
            <w:r w:rsidR="00DD0978">
              <w:rPr>
                <w:rFonts w:ascii="Times New Roman" w:hAnsi="Times New Roman" w:cs="Times New Roman"/>
                <w:sz w:val="20"/>
                <w:szCs w:val="20"/>
              </w:rPr>
              <w:t>u vina.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C0EDC" w:rsidRPr="00723F13">
              <w:rPr>
                <w:rFonts w:ascii="Times New Roman" w:hAnsi="Times New Roman" w:cs="Times New Roman"/>
                <w:sz w:val="20"/>
                <w:szCs w:val="20"/>
              </w:rPr>
              <w:t>Povratak u hotel</w:t>
            </w:r>
            <w:r w:rsidR="007C0ED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E94496" w:rsidRPr="00723F13">
              <w:rPr>
                <w:rFonts w:ascii="Times New Roman" w:hAnsi="Times New Roman" w:cs="Times New Roman"/>
                <w:sz w:val="20"/>
                <w:szCs w:val="20"/>
              </w:rPr>
              <w:t>Večera. Noćenje.</w:t>
            </w:r>
          </w:p>
        </w:tc>
      </w:tr>
      <w:tr w:rsidR="009962BB" w:rsidTr="00C22742">
        <w:trPr>
          <w:trHeight w:val="1152"/>
        </w:trPr>
        <w:tc>
          <w:tcPr>
            <w:tcW w:w="1228" w:type="dxa"/>
          </w:tcPr>
          <w:p w:rsidR="009962BB" w:rsidRDefault="00150303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3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22105A" w:rsidRPr="0022105A" w:rsidRDefault="0022105A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ponedjeljak</w:t>
            </w:r>
          </w:p>
        </w:tc>
        <w:tc>
          <w:tcPr>
            <w:tcW w:w="9688" w:type="dxa"/>
            <w:gridSpan w:val="3"/>
          </w:tcPr>
          <w:p w:rsidR="009962BB" w:rsidRPr="00723F13" w:rsidRDefault="00E94496" w:rsidP="00834DC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Doručak. Odlazak autobusom do </w:t>
            </w:r>
            <w:r w:rsidR="00791771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jednog od najljepših talijanskih jezera </w:t>
            </w:r>
            <w:r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Lago Maggiore</w:t>
            </w:r>
            <w:r w:rsidR="00791771" w:rsidRPr="00723F1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r w:rsidR="00791771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Po dolasku u mjesto </w:t>
            </w:r>
            <w:r w:rsidR="004379F6" w:rsidRPr="00150303">
              <w:rPr>
                <w:rFonts w:ascii="Times New Roman" w:hAnsi="Times New Roman" w:cs="Times New Roman"/>
                <w:i/>
                <w:sz w:val="20"/>
                <w:szCs w:val="20"/>
              </w:rPr>
              <w:t>S</w:t>
            </w:r>
            <w:r w:rsidR="00791771" w:rsidRPr="00150303">
              <w:rPr>
                <w:rFonts w:ascii="Times New Roman" w:hAnsi="Times New Roman" w:cs="Times New Roman"/>
                <w:i/>
                <w:sz w:val="20"/>
                <w:szCs w:val="20"/>
              </w:rPr>
              <w:t>tresa</w:t>
            </w:r>
            <w:r w:rsidR="00791771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ukr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caj na brod te obilazak </w:t>
            </w:r>
            <w:r w:rsidR="00AA7AC7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Borom</w:t>
            </w:r>
            <w:r w:rsidR="00791771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e</w:t>
            </w:r>
            <w:r w:rsidR="00AA7AC7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j</w:t>
            </w:r>
            <w:r w:rsidR="00791771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skih otoka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>. Po dolasku na otok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053B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Isola Bella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>slijedi posjet veli</w:t>
            </w:r>
            <w:r w:rsidR="004E6B59" w:rsidRPr="00723F13">
              <w:rPr>
                <w:rFonts w:ascii="Times New Roman" w:hAnsi="Times New Roman" w:cs="Times New Roman"/>
                <w:sz w:val="20"/>
                <w:szCs w:val="20"/>
              </w:rPr>
              <w:t>ča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>nstvenoj</w:t>
            </w:r>
            <w:r w:rsidR="004E6B59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palač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4E6B59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iz 17.st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 xml:space="preserve"> te šetnja prekrasnim </w:t>
            </w:r>
            <w:r w:rsidR="007B407C">
              <w:rPr>
                <w:rFonts w:ascii="Times New Roman" w:hAnsi="Times New Roman" w:cs="Times New Roman"/>
                <w:sz w:val="20"/>
                <w:szCs w:val="20"/>
              </w:rPr>
              <w:t>kaskadnim</w:t>
            </w:r>
            <w:r w:rsidR="00E971C4">
              <w:rPr>
                <w:rFonts w:ascii="Times New Roman" w:hAnsi="Times New Roman" w:cs="Times New Roman"/>
                <w:sz w:val="20"/>
                <w:szCs w:val="20"/>
              </w:rPr>
              <w:t xml:space="preserve"> vrto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="00E971C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E6B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34DC1"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="007B407C">
              <w:rPr>
                <w:rFonts w:ascii="Times New Roman" w:hAnsi="Times New Roman" w:cs="Times New Roman"/>
                <w:sz w:val="20"/>
                <w:szCs w:val="20"/>
              </w:rPr>
              <w:t>krcaj na brod i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plovidb</w:t>
            </w:r>
            <w:r w:rsidR="007B407C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do otoka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053B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Isola </w:t>
            </w:r>
            <w:r w:rsidR="007B407C" w:rsidRPr="00834DC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Madre</w:t>
            </w:r>
            <w:r w:rsidR="007B407C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r w:rsidR="007B407C">
              <w:rPr>
                <w:rFonts w:ascii="Times New Roman" w:hAnsi="Times New Roman" w:cs="Times New Roman"/>
                <w:sz w:val="20"/>
                <w:szCs w:val="20"/>
              </w:rPr>
              <w:t>Po dolasku razgled prekrasnog botaničkog vrta.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Povratak u Stresu</w:t>
            </w:r>
            <w:r w:rsidR="00834DC1">
              <w:rPr>
                <w:rFonts w:ascii="Times New Roman" w:hAnsi="Times New Roman" w:cs="Times New Roman"/>
                <w:sz w:val="20"/>
                <w:szCs w:val="20"/>
              </w:rPr>
              <w:t xml:space="preserve">, mondeno mjestašce poznato po vilama prekrasne arhitekture. U nekadašnjem omiljenom odmaralištu europske aristokracije </w:t>
            </w:r>
            <w:r w:rsidR="00AA7AC7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boravio </w:t>
            </w:r>
            <w:r w:rsidR="00834DC1">
              <w:rPr>
                <w:rFonts w:ascii="Times New Roman" w:hAnsi="Times New Roman" w:cs="Times New Roman"/>
                <w:sz w:val="20"/>
                <w:szCs w:val="20"/>
              </w:rPr>
              <w:t xml:space="preserve">je </w:t>
            </w:r>
            <w:r w:rsidR="00AA7AC7" w:rsidRPr="00723F13">
              <w:rPr>
                <w:rFonts w:ascii="Times New Roman" w:hAnsi="Times New Roman" w:cs="Times New Roman"/>
                <w:sz w:val="20"/>
                <w:szCs w:val="20"/>
              </w:rPr>
              <w:t>i poznati pisac E. Hemingway.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 xml:space="preserve"> S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lobodno vrijeme za osobne programe 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do</w:t>
            </w:r>
            <w:r w:rsidR="00A1053B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A7AC7">
              <w:rPr>
                <w:rFonts w:ascii="Times New Roman" w:hAnsi="Times New Roman" w:cs="Times New Roman"/>
                <w:sz w:val="20"/>
                <w:szCs w:val="20"/>
              </w:rPr>
              <w:t>povratka</w:t>
            </w:r>
            <w:r w:rsidR="00BC7A52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u hotel.</w:t>
            </w:r>
            <w:r w:rsidR="00791771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Večera. Noćenje.</w:t>
            </w:r>
          </w:p>
        </w:tc>
      </w:tr>
      <w:tr w:rsidR="009962BB" w:rsidTr="00C22742">
        <w:tc>
          <w:tcPr>
            <w:tcW w:w="1228" w:type="dxa"/>
          </w:tcPr>
          <w:p w:rsidR="009962BB" w:rsidRPr="0022105A" w:rsidRDefault="00150303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4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6.</w:t>
            </w:r>
          </w:p>
          <w:p w:rsidR="0022105A" w:rsidRPr="0022105A" w:rsidRDefault="0022105A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utorak</w:t>
            </w:r>
          </w:p>
        </w:tc>
        <w:tc>
          <w:tcPr>
            <w:tcW w:w="9688" w:type="dxa"/>
            <w:gridSpan w:val="3"/>
          </w:tcPr>
          <w:p w:rsidR="009962BB" w:rsidRPr="00723F13" w:rsidRDefault="00791771" w:rsidP="0022105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Doručak. </w:t>
            </w:r>
            <w:r w:rsidR="00BC7A52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Polazak autobusom 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do </w:t>
            </w:r>
            <w:r w:rsidR="005904C0" w:rsidRPr="00723F1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Aoste</w:t>
            </w:r>
            <w:r w:rsidR="005904C0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751564" w:rsidRPr="00723F13">
              <w:rPr>
                <w:rFonts w:ascii="Times New Roman" w:hAnsi="Times New Roman" w:cs="Times New Roman"/>
                <w:sz w:val="20"/>
                <w:szCs w:val="20"/>
              </w:rPr>
              <w:t>grada koji se još naziva „malim Rimom“ zbog mnoštva rimskih spomenika koji svjedoče o prošlosti ovog g</w:t>
            </w:r>
            <w:r w:rsidR="00723F13" w:rsidRPr="00723F13">
              <w:rPr>
                <w:rFonts w:ascii="Times New Roman" w:hAnsi="Times New Roman" w:cs="Times New Roman"/>
                <w:sz w:val="20"/>
                <w:szCs w:val="20"/>
              </w:rPr>
              <w:t>rada. Šetnja gradskim središtem:</w:t>
            </w:r>
            <w:r w:rsidR="00751564"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51564" w:rsidRPr="00150303">
              <w:rPr>
                <w:rFonts w:ascii="Times New Roman" w:hAnsi="Times New Roman" w:cs="Times New Roman"/>
                <w:i/>
                <w:sz w:val="20"/>
                <w:szCs w:val="20"/>
              </w:rPr>
              <w:t>Gradska vrata, Augustov slavoluk, amfiteatar, Katedrala</w:t>
            </w:r>
            <w:r w:rsidR="00751564" w:rsidRPr="00723F13">
              <w:rPr>
                <w:rFonts w:ascii="Times New Roman" w:hAnsi="Times New Roman" w:cs="Times New Roman"/>
                <w:sz w:val="20"/>
                <w:szCs w:val="20"/>
              </w:rPr>
              <w:t>. Slobodno vrijeme za osobne programe. Povratak u hotel. Večera. Noćenje.</w:t>
            </w:r>
          </w:p>
        </w:tc>
      </w:tr>
      <w:tr w:rsidR="009962BB" w:rsidTr="00C22742">
        <w:tc>
          <w:tcPr>
            <w:tcW w:w="1228" w:type="dxa"/>
          </w:tcPr>
          <w:p w:rsidR="009962BB" w:rsidRPr="0022105A" w:rsidRDefault="00150303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5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22105A" w:rsidRPr="0022105A" w:rsidRDefault="0022105A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srijeda</w:t>
            </w:r>
          </w:p>
        </w:tc>
        <w:tc>
          <w:tcPr>
            <w:tcW w:w="9688" w:type="dxa"/>
            <w:gridSpan w:val="3"/>
          </w:tcPr>
          <w:p w:rsidR="009962BB" w:rsidRDefault="00751564" w:rsidP="0022105A">
            <w:pPr>
              <w:jc w:val="both"/>
              <w:rPr>
                <w:rFonts w:ascii="Times New Roman" w:hAnsi="Times New Roman" w:cs="Times New Roman"/>
                <w:sz w:val="6"/>
                <w:szCs w:val="6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Doručak. Odjava iz hotela.</w:t>
            </w:r>
            <w:r w:rsidR="00150303">
              <w:rPr>
                <w:rFonts w:ascii="Times New Roman" w:hAnsi="Times New Roman" w:cs="Times New Roman"/>
                <w:sz w:val="20"/>
                <w:szCs w:val="20"/>
              </w:rPr>
              <w:t xml:space="preserve"> Polazak autobusom prema Anconi uz stajanja na putu za odmor. Dolazak u </w:t>
            </w:r>
            <w:r w:rsidR="0003766F">
              <w:rPr>
                <w:rFonts w:ascii="Times New Roman" w:hAnsi="Times New Roman" w:cs="Times New Roman"/>
                <w:sz w:val="20"/>
                <w:szCs w:val="20"/>
              </w:rPr>
              <w:t>Anconu.</w:t>
            </w:r>
            <w:r w:rsidR="001503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>Ukrcaj na brod. Večera. Noćenje. Noćna plovidba prema Splitu.</w:t>
            </w:r>
          </w:p>
          <w:p w:rsidR="0022105A" w:rsidRPr="0022105A" w:rsidRDefault="0022105A" w:rsidP="0022105A">
            <w:pPr>
              <w:jc w:val="both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9962BB" w:rsidTr="00312804">
        <w:trPr>
          <w:trHeight w:val="372"/>
        </w:trPr>
        <w:tc>
          <w:tcPr>
            <w:tcW w:w="1228" w:type="dxa"/>
          </w:tcPr>
          <w:p w:rsidR="009962BB" w:rsidRPr="0022105A" w:rsidRDefault="00150303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.0</w:t>
            </w:r>
            <w:r w:rsidR="003145C8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6</w:t>
            </w:r>
            <w:r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:rsidR="00312804" w:rsidRPr="00312804" w:rsidRDefault="00312804" w:rsidP="00312804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6"/>
                <w:szCs w:val="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č</w:t>
            </w:r>
            <w:r w:rsidR="0022105A" w:rsidRPr="0022105A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etvrtak</w:t>
            </w:r>
          </w:p>
          <w:p w:rsidR="00C22742" w:rsidRDefault="00C22742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6"/>
                <w:szCs w:val="6"/>
              </w:rPr>
            </w:pPr>
          </w:p>
          <w:p w:rsidR="00C22742" w:rsidRPr="00C22742" w:rsidRDefault="00C22742" w:rsidP="00106E5B">
            <w:pPr>
              <w:ind w:left="-534" w:firstLine="426"/>
              <w:jc w:val="center"/>
              <w:rPr>
                <w:rFonts w:ascii="Times New Roman" w:hAnsi="Times New Roman" w:cs="Times New Roman"/>
                <w:b/>
                <w:color w:val="FF0000"/>
                <w:sz w:val="6"/>
                <w:szCs w:val="6"/>
              </w:rPr>
            </w:pPr>
          </w:p>
        </w:tc>
        <w:tc>
          <w:tcPr>
            <w:tcW w:w="9688" w:type="dxa"/>
            <w:gridSpan w:val="3"/>
          </w:tcPr>
          <w:p w:rsidR="009962BB" w:rsidRDefault="00751564" w:rsidP="0022105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23F13">
              <w:rPr>
                <w:rFonts w:ascii="Times New Roman" w:hAnsi="Times New Roman" w:cs="Times New Roman"/>
                <w:sz w:val="20"/>
                <w:szCs w:val="20"/>
              </w:rPr>
              <w:t xml:space="preserve">Dolazak u luku Split oko 7,00 sati. </w:t>
            </w:r>
          </w:p>
          <w:p w:rsidR="0037208E" w:rsidRDefault="0037208E" w:rsidP="0022105A">
            <w:pPr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37208E" w:rsidRPr="0037208E" w:rsidRDefault="0037208E" w:rsidP="0037208E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37208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CIJENA ARANŽMANA:</w:t>
            </w:r>
          </w:p>
        </w:tc>
      </w:tr>
    </w:tbl>
    <w:p w:rsidR="00F76F77" w:rsidRPr="00F76F77" w:rsidRDefault="00F76F77" w:rsidP="0022105A">
      <w:pPr>
        <w:pStyle w:val="NoSpacing"/>
        <w:jc w:val="center"/>
        <w:rPr>
          <w:rFonts w:ascii="Times New Roman" w:hAnsi="Times New Roman" w:cs="Times New Roman"/>
          <w:b/>
          <w:color w:val="FF0000"/>
          <w:sz w:val="5"/>
          <w:szCs w:val="5"/>
        </w:rPr>
      </w:pPr>
    </w:p>
    <w:tbl>
      <w:tblPr>
        <w:tblStyle w:val="TableGrid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387"/>
      </w:tblGrid>
      <w:tr w:rsidR="0022105A" w:rsidRPr="0022105A" w:rsidTr="00047FE7">
        <w:tc>
          <w:tcPr>
            <w:tcW w:w="4644" w:type="dxa"/>
          </w:tcPr>
          <w:p w:rsidR="0022105A" w:rsidRPr="000627B3" w:rsidRDefault="0022105A" w:rsidP="00F76F77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627B3">
              <w:rPr>
                <w:rFonts w:ascii="Times New Roman" w:hAnsi="Times New Roman" w:cs="Times New Roman"/>
                <w:b/>
                <w:sz w:val="18"/>
                <w:szCs w:val="18"/>
              </w:rPr>
              <w:t>Uplata kod prijave: 600,00 kn</w:t>
            </w:r>
          </w:p>
        </w:tc>
        <w:tc>
          <w:tcPr>
            <w:tcW w:w="5387" w:type="dxa"/>
          </w:tcPr>
          <w:p w:rsidR="0022105A" w:rsidRPr="00047FE7" w:rsidRDefault="0022105A" w:rsidP="000627B3">
            <w:pPr>
              <w:pStyle w:val="NoSpacing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47FE7">
              <w:rPr>
                <w:rFonts w:ascii="Times New Roman" w:hAnsi="Times New Roman" w:cs="Times New Roman"/>
              </w:rPr>
              <w:t>38 - 41  putnika</w:t>
            </w:r>
            <w:r w:rsidRPr="00047FE7">
              <w:rPr>
                <w:rFonts w:ascii="Times New Roman" w:hAnsi="Times New Roman" w:cs="Times New Roman"/>
                <w:color w:val="FF0000"/>
              </w:rPr>
              <w:t xml:space="preserve">           </w:t>
            </w:r>
            <w:r w:rsidR="006D682D" w:rsidRPr="00047FE7">
              <w:rPr>
                <w:rFonts w:ascii="Times New Roman" w:hAnsi="Times New Roman" w:cs="Times New Roman"/>
                <w:b/>
                <w:color w:val="FF0000"/>
              </w:rPr>
              <w:t>5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.</w:t>
            </w:r>
            <w:r w:rsidR="000627B3" w:rsidRPr="00047FE7">
              <w:rPr>
                <w:rFonts w:ascii="Times New Roman" w:hAnsi="Times New Roman" w:cs="Times New Roman"/>
                <w:b/>
                <w:color w:val="FF0000"/>
              </w:rPr>
              <w:t>6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90,00</w:t>
            </w:r>
            <w:r w:rsidRPr="00047FE7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kuna</w:t>
            </w:r>
          </w:p>
        </w:tc>
      </w:tr>
      <w:tr w:rsidR="0022105A" w:rsidRPr="0022105A" w:rsidTr="00047FE7">
        <w:tc>
          <w:tcPr>
            <w:tcW w:w="4644" w:type="dxa"/>
          </w:tcPr>
          <w:p w:rsidR="0022105A" w:rsidRPr="00F76F77" w:rsidRDefault="0022105A" w:rsidP="00F76F77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76F77">
              <w:rPr>
                <w:rFonts w:ascii="Times New Roman" w:hAnsi="Times New Roman" w:cs="Times New Roman"/>
                <w:sz w:val="18"/>
                <w:szCs w:val="18"/>
              </w:rPr>
              <w:t>MOGUĆNOST OBROČNE OTPLATE</w:t>
            </w:r>
          </w:p>
        </w:tc>
        <w:tc>
          <w:tcPr>
            <w:tcW w:w="5387" w:type="dxa"/>
          </w:tcPr>
          <w:p w:rsidR="0022105A" w:rsidRPr="00047FE7" w:rsidRDefault="0022105A" w:rsidP="000627B3">
            <w:pPr>
              <w:pStyle w:val="NoSpacing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47FE7">
              <w:rPr>
                <w:rFonts w:ascii="Times New Roman" w:hAnsi="Times New Roman" w:cs="Times New Roman"/>
              </w:rPr>
              <w:t>34 - 37  putnika</w:t>
            </w:r>
            <w:r w:rsidRPr="00047FE7">
              <w:rPr>
                <w:rFonts w:ascii="Times New Roman" w:hAnsi="Times New Roman" w:cs="Times New Roman"/>
                <w:color w:val="FF0000"/>
              </w:rPr>
              <w:t xml:space="preserve">           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5.</w:t>
            </w:r>
            <w:r w:rsidR="000627B3" w:rsidRPr="00047FE7">
              <w:rPr>
                <w:rFonts w:ascii="Times New Roman" w:hAnsi="Times New Roman" w:cs="Times New Roman"/>
                <w:b/>
                <w:color w:val="FF0000"/>
              </w:rPr>
              <w:t>7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90,00</w:t>
            </w:r>
            <w:r w:rsidRPr="00047FE7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kuna</w:t>
            </w:r>
          </w:p>
        </w:tc>
      </w:tr>
      <w:tr w:rsidR="0022105A" w:rsidRPr="0022105A" w:rsidTr="00047FE7">
        <w:tc>
          <w:tcPr>
            <w:tcW w:w="4644" w:type="dxa"/>
          </w:tcPr>
          <w:p w:rsidR="0022105A" w:rsidRPr="00F76F77" w:rsidRDefault="0022105A" w:rsidP="00F76F77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76F77">
              <w:rPr>
                <w:rFonts w:ascii="Times New Roman" w:hAnsi="Times New Roman" w:cs="Times New Roman"/>
                <w:sz w:val="18"/>
                <w:szCs w:val="18"/>
              </w:rPr>
              <w:t>VISA SPLITSKE BANKE AMEX I DINERS</w:t>
            </w:r>
          </w:p>
        </w:tc>
        <w:tc>
          <w:tcPr>
            <w:tcW w:w="5387" w:type="dxa"/>
          </w:tcPr>
          <w:p w:rsidR="0022105A" w:rsidRPr="00047FE7" w:rsidRDefault="0022105A" w:rsidP="000627B3">
            <w:pPr>
              <w:pStyle w:val="NoSpacing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47FE7">
              <w:rPr>
                <w:rFonts w:ascii="Times New Roman" w:hAnsi="Times New Roman" w:cs="Times New Roman"/>
              </w:rPr>
              <w:t>30 - 33  putnika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 xml:space="preserve">           </w:t>
            </w:r>
            <w:r w:rsidR="006D682D" w:rsidRPr="00047FE7">
              <w:rPr>
                <w:rFonts w:ascii="Times New Roman" w:hAnsi="Times New Roman" w:cs="Times New Roman"/>
                <w:b/>
                <w:color w:val="FF0000"/>
              </w:rPr>
              <w:t>5.</w:t>
            </w:r>
            <w:r w:rsidR="000627B3" w:rsidRPr="00047FE7">
              <w:rPr>
                <w:rFonts w:ascii="Times New Roman" w:hAnsi="Times New Roman" w:cs="Times New Roman"/>
                <w:b/>
                <w:color w:val="FF0000"/>
              </w:rPr>
              <w:t>8</w:t>
            </w:r>
            <w:r w:rsidR="006D682D" w:rsidRPr="00047FE7">
              <w:rPr>
                <w:rFonts w:ascii="Times New Roman" w:hAnsi="Times New Roman" w:cs="Times New Roman"/>
                <w:b/>
                <w:color w:val="FF0000"/>
              </w:rPr>
              <w:t>9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0,00</w:t>
            </w:r>
            <w:r w:rsidRPr="00047FE7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047FE7">
              <w:rPr>
                <w:rFonts w:ascii="Times New Roman" w:hAnsi="Times New Roman" w:cs="Times New Roman"/>
                <w:b/>
                <w:color w:val="FF0000"/>
              </w:rPr>
              <w:t>kuna</w:t>
            </w:r>
          </w:p>
        </w:tc>
      </w:tr>
      <w:tr w:rsidR="0022105A" w:rsidRPr="0022105A" w:rsidTr="00834DC1">
        <w:trPr>
          <w:trHeight w:val="225"/>
        </w:trPr>
        <w:tc>
          <w:tcPr>
            <w:tcW w:w="4644" w:type="dxa"/>
          </w:tcPr>
          <w:p w:rsidR="00F86811" w:rsidRDefault="00F86811" w:rsidP="00F86811">
            <w:pPr>
              <w:pStyle w:val="NoSpacing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nadoplata za 1/1 sobu na upit </w:t>
            </w:r>
          </w:p>
          <w:p w:rsidR="00F86811" w:rsidRPr="00F86811" w:rsidRDefault="00F86811" w:rsidP="00F86811">
            <w:pPr>
              <w:pStyle w:val="NoSpacing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387" w:type="dxa"/>
          </w:tcPr>
          <w:p w:rsidR="0022105A" w:rsidRPr="0022105A" w:rsidRDefault="0022105A" w:rsidP="00192EEE">
            <w:pPr>
              <w:pStyle w:val="NoSpacing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23F13" w:rsidRPr="0022105A" w:rsidRDefault="00150303" w:rsidP="0078277A">
      <w:pPr>
        <w:pStyle w:val="NoSpacing"/>
        <w:ind w:left="-426" w:right="-141"/>
        <w:jc w:val="both"/>
        <w:rPr>
          <w:rFonts w:ascii="Times New Roman" w:hAnsi="Times New Roman" w:cs="Times New Roman"/>
          <w:sz w:val="20"/>
          <w:szCs w:val="20"/>
        </w:rPr>
      </w:pPr>
      <w:r w:rsidRPr="0022105A">
        <w:rPr>
          <w:rFonts w:ascii="Times New Roman" w:hAnsi="Times New Roman" w:cs="Times New Roman"/>
          <w:b/>
          <w:sz w:val="20"/>
          <w:szCs w:val="20"/>
        </w:rPr>
        <w:t>Program uključuje</w:t>
      </w:r>
      <w:r w:rsidRPr="0022105A">
        <w:rPr>
          <w:rFonts w:ascii="Times New Roman" w:hAnsi="Times New Roman" w:cs="Times New Roman"/>
          <w:sz w:val="20"/>
          <w:szCs w:val="20"/>
        </w:rPr>
        <w:t xml:space="preserve">: </w:t>
      </w:r>
      <w:r w:rsidR="0037208E">
        <w:rPr>
          <w:rFonts w:ascii="Times New Roman" w:hAnsi="Times New Roman" w:cs="Times New Roman"/>
          <w:sz w:val="20"/>
          <w:szCs w:val="20"/>
        </w:rPr>
        <w:t>vožnju brodom na relaciji Split–Ancona</w:t>
      </w:r>
      <w:r w:rsidR="00723F13" w:rsidRPr="0022105A">
        <w:rPr>
          <w:rFonts w:ascii="Times New Roman" w:hAnsi="Times New Roman" w:cs="Times New Roman"/>
          <w:sz w:val="20"/>
          <w:szCs w:val="20"/>
        </w:rPr>
        <w:t>–Spl</w:t>
      </w:r>
      <w:r w:rsidR="006D682D">
        <w:rPr>
          <w:rFonts w:ascii="Times New Roman" w:hAnsi="Times New Roman" w:cs="Times New Roman"/>
          <w:sz w:val="20"/>
          <w:szCs w:val="20"/>
        </w:rPr>
        <w:t xml:space="preserve">it u unutarnjim kabinama (twc) </w:t>
      </w:r>
      <w:r w:rsidR="006D682D" w:rsidRPr="0022105A">
        <w:rPr>
          <w:rFonts w:ascii="Times New Roman" w:hAnsi="Times New Roman" w:cs="Times New Roman"/>
          <w:sz w:val="20"/>
          <w:szCs w:val="20"/>
        </w:rPr>
        <w:t>sa uključenim brodskim pristojbama</w:t>
      </w:r>
      <w:r w:rsidR="006D682D">
        <w:rPr>
          <w:rFonts w:ascii="Times New Roman" w:hAnsi="Times New Roman" w:cs="Times New Roman"/>
          <w:sz w:val="20"/>
          <w:szCs w:val="20"/>
        </w:rPr>
        <w:t>,</w:t>
      </w:r>
      <w:r w:rsidR="006D682D" w:rsidRPr="0022105A">
        <w:rPr>
          <w:rFonts w:ascii="Times New Roman" w:hAnsi="Times New Roman" w:cs="Times New Roman"/>
          <w:sz w:val="20"/>
          <w:szCs w:val="20"/>
        </w:rPr>
        <w:t xml:space="preserve"> </w:t>
      </w:r>
      <w:r w:rsidR="009B3CCF" w:rsidRPr="0022105A">
        <w:rPr>
          <w:rFonts w:ascii="Times New Roman" w:hAnsi="Times New Roman" w:cs="Times New Roman"/>
          <w:sz w:val="20"/>
          <w:szCs w:val="20"/>
        </w:rPr>
        <w:t xml:space="preserve">prijevoz autobusom visoke turističke klase na navedenim relacijama, </w:t>
      </w:r>
      <w:r w:rsidR="00723F13" w:rsidRPr="0022105A">
        <w:rPr>
          <w:rFonts w:ascii="Times New Roman" w:hAnsi="Times New Roman" w:cs="Times New Roman"/>
          <w:sz w:val="20"/>
          <w:szCs w:val="20"/>
        </w:rPr>
        <w:t>smještaj u ho</w:t>
      </w:r>
      <w:r w:rsidR="009B3CCF">
        <w:rPr>
          <w:rFonts w:ascii="Times New Roman" w:hAnsi="Times New Roman" w:cs="Times New Roman"/>
          <w:sz w:val="20"/>
          <w:szCs w:val="20"/>
        </w:rPr>
        <w:t>telu 3</w:t>
      </w:r>
      <w:r w:rsidR="00723F13" w:rsidRPr="0022105A">
        <w:rPr>
          <w:rFonts w:ascii="Times New Roman" w:hAnsi="Times New Roman" w:cs="Times New Roman"/>
          <w:sz w:val="20"/>
          <w:szCs w:val="20"/>
        </w:rPr>
        <w:t>* u okolici Torina na bazi polup</w:t>
      </w:r>
      <w:r w:rsidR="009B3CCF">
        <w:rPr>
          <w:rFonts w:ascii="Times New Roman" w:hAnsi="Times New Roman" w:cs="Times New Roman"/>
          <w:sz w:val="20"/>
          <w:szCs w:val="20"/>
        </w:rPr>
        <w:t xml:space="preserve">ansiona sa uključenom </w:t>
      </w:r>
      <w:r w:rsidR="0037208E">
        <w:rPr>
          <w:rFonts w:ascii="Times New Roman" w:hAnsi="Times New Roman" w:cs="Times New Roman"/>
          <w:sz w:val="20"/>
          <w:szCs w:val="20"/>
        </w:rPr>
        <w:t>city tax</w:t>
      </w:r>
      <w:r w:rsidR="00723F13" w:rsidRPr="0022105A">
        <w:rPr>
          <w:rFonts w:ascii="Times New Roman" w:hAnsi="Times New Roman" w:cs="Times New Roman"/>
          <w:sz w:val="20"/>
          <w:szCs w:val="20"/>
        </w:rPr>
        <w:t xml:space="preserve">, </w:t>
      </w:r>
      <w:r w:rsidR="00846FEB" w:rsidRPr="0022105A">
        <w:rPr>
          <w:rFonts w:ascii="Times New Roman" w:hAnsi="Times New Roman" w:cs="Times New Roman"/>
          <w:sz w:val="20"/>
          <w:szCs w:val="20"/>
        </w:rPr>
        <w:t xml:space="preserve">ulaznice za </w:t>
      </w:r>
      <w:r w:rsidR="0037208E">
        <w:rPr>
          <w:rFonts w:ascii="Times New Roman" w:hAnsi="Times New Roman" w:cs="Times New Roman"/>
          <w:sz w:val="20"/>
          <w:szCs w:val="20"/>
        </w:rPr>
        <w:t xml:space="preserve">Baziliku i </w:t>
      </w:r>
      <w:r w:rsidR="00846FEB" w:rsidRPr="0022105A">
        <w:rPr>
          <w:rFonts w:ascii="Times New Roman" w:hAnsi="Times New Roman" w:cs="Times New Roman"/>
          <w:sz w:val="20"/>
          <w:szCs w:val="20"/>
        </w:rPr>
        <w:t xml:space="preserve">Egipatski muzej, </w:t>
      </w:r>
      <w:r w:rsidR="009B3CCF">
        <w:rPr>
          <w:rFonts w:ascii="Times New Roman" w:hAnsi="Times New Roman" w:cs="Times New Roman"/>
          <w:sz w:val="20"/>
          <w:szCs w:val="20"/>
        </w:rPr>
        <w:t>posjet vinarijama</w:t>
      </w:r>
      <w:r w:rsidR="005B4454">
        <w:rPr>
          <w:rFonts w:ascii="Times New Roman" w:hAnsi="Times New Roman" w:cs="Times New Roman"/>
          <w:sz w:val="20"/>
          <w:szCs w:val="20"/>
        </w:rPr>
        <w:t xml:space="preserve"> (Barolo i Asti)</w:t>
      </w:r>
      <w:r w:rsidR="009B3CCF">
        <w:rPr>
          <w:rFonts w:ascii="Times New Roman" w:hAnsi="Times New Roman" w:cs="Times New Roman"/>
          <w:sz w:val="20"/>
          <w:szCs w:val="20"/>
        </w:rPr>
        <w:t xml:space="preserve"> sa uključenom </w:t>
      </w:r>
      <w:r w:rsidR="00846FEB" w:rsidRPr="0022105A">
        <w:rPr>
          <w:rFonts w:ascii="Times New Roman" w:hAnsi="Times New Roman" w:cs="Times New Roman"/>
          <w:sz w:val="20"/>
          <w:szCs w:val="20"/>
        </w:rPr>
        <w:t>degustacij</w:t>
      </w:r>
      <w:r w:rsidR="009B3CCF">
        <w:rPr>
          <w:rFonts w:ascii="Times New Roman" w:hAnsi="Times New Roman" w:cs="Times New Roman"/>
          <w:sz w:val="20"/>
          <w:szCs w:val="20"/>
        </w:rPr>
        <w:t>om</w:t>
      </w:r>
      <w:r w:rsidR="00846FEB" w:rsidRPr="0022105A">
        <w:rPr>
          <w:rFonts w:ascii="Times New Roman" w:hAnsi="Times New Roman" w:cs="Times New Roman"/>
          <w:sz w:val="20"/>
          <w:szCs w:val="20"/>
        </w:rPr>
        <w:t>,</w:t>
      </w:r>
      <w:r w:rsidR="009B3CCF">
        <w:rPr>
          <w:rFonts w:ascii="Times New Roman" w:hAnsi="Times New Roman" w:cs="Times New Roman"/>
          <w:sz w:val="20"/>
          <w:szCs w:val="20"/>
        </w:rPr>
        <w:t xml:space="preserve"> degustaciju tartufa</w:t>
      </w:r>
      <w:r w:rsidR="0037208E">
        <w:rPr>
          <w:rFonts w:ascii="Times New Roman" w:hAnsi="Times New Roman" w:cs="Times New Roman"/>
          <w:sz w:val="20"/>
          <w:szCs w:val="20"/>
        </w:rPr>
        <w:t xml:space="preserve"> </w:t>
      </w:r>
      <w:r w:rsidR="005B4454">
        <w:rPr>
          <w:rFonts w:ascii="Times New Roman" w:hAnsi="Times New Roman" w:cs="Times New Roman"/>
          <w:sz w:val="20"/>
          <w:szCs w:val="20"/>
        </w:rPr>
        <w:t>(Alba)</w:t>
      </w:r>
      <w:r w:rsidR="00846FEB" w:rsidRPr="0022105A">
        <w:rPr>
          <w:rFonts w:ascii="Times New Roman" w:hAnsi="Times New Roman" w:cs="Times New Roman"/>
          <w:sz w:val="20"/>
          <w:szCs w:val="20"/>
        </w:rPr>
        <w:t>, vožnju brodom po jezeru Maggiore</w:t>
      </w:r>
      <w:r w:rsidR="007C0EDC" w:rsidRPr="0022105A">
        <w:rPr>
          <w:rFonts w:ascii="Times New Roman" w:hAnsi="Times New Roman" w:cs="Times New Roman"/>
          <w:sz w:val="20"/>
          <w:szCs w:val="20"/>
        </w:rPr>
        <w:t xml:space="preserve"> i ulaznicom za palaču</w:t>
      </w:r>
      <w:r w:rsidR="00846FEB" w:rsidRPr="0022105A">
        <w:rPr>
          <w:rFonts w:ascii="Times New Roman" w:hAnsi="Times New Roman" w:cs="Times New Roman"/>
          <w:sz w:val="20"/>
          <w:szCs w:val="20"/>
        </w:rPr>
        <w:t>, večeru na brodu pri povratku, troškove autocesta, parkinga i check-pointa, lučke takse, putno zd</w:t>
      </w:r>
      <w:r w:rsidR="0037208E">
        <w:rPr>
          <w:rFonts w:ascii="Times New Roman" w:hAnsi="Times New Roman" w:cs="Times New Roman"/>
          <w:sz w:val="20"/>
          <w:szCs w:val="20"/>
        </w:rPr>
        <w:t>ravstveno osiguranje, osig.</w:t>
      </w:r>
      <w:r w:rsidR="00846FEB" w:rsidRPr="0022105A">
        <w:rPr>
          <w:rFonts w:ascii="Times New Roman" w:hAnsi="Times New Roman" w:cs="Times New Roman"/>
          <w:sz w:val="20"/>
          <w:szCs w:val="20"/>
        </w:rPr>
        <w:t xml:space="preserve"> od posljedica nes</w:t>
      </w:r>
      <w:r w:rsidR="0037208E">
        <w:rPr>
          <w:rFonts w:ascii="Times New Roman" w:hAnsi="Times New Roman" w:cs="Times New Roman"/>
          <w:sz w:val="20"/>
          <w:szCs w:val="20"/>
        </w:rPr>
        <w:t>retnog slučaja, jamčevinu za tu</w:t>
      </w:r>
      <w:r w:rsidR="00846FEB" w:rsidRPr="0022105A">
        <w:rPr>
          <w:rFonts w:ascii="Times New Roman" w:hAnsi="Times New Roman" w:cs="Times New Roman"/>
          <w:sz w:val="20"/>
          <w:szCs w:val="20"/>
        </w:rPr>
        <w:t>r</w:t>
      </w:r>
      <w:r w:rsidR="0037208E">
        <w:rPr>
          <w:rFonts w:ascii="Times New Roman" w:hAnsi="Times New Roman" w:cs="Times New Roman"/>
          <w:sz w:val="20"/>
          <w:szCs w:val="20"/>
        </w:rPr>
        <w:t>i</w:t>
      </w:r>
      <w:r w:rsidR="00846FEB" w:rsidRPr="0022105A">
        <w:rPr>
          <w:rFonts w:ascii="Times New Roman" w:hAnsi="Times New Roman" w:cs="Times New Roman"/>
          <w:sz w:val="20"/>
          <w:szCs w:val="20"/>
        </w:rPr>
        <w:t>stički paket aranžman, zakonom propisan PDV, voditelja putovanja te organizaciju putovanja.</w:t>
      </w:r>
    </w:p>
    <w:p w:rsidR="00846FEB" w:rsidRPr="0022105A" w:rsidRDefault="00846FEB" w:rsidP="0078277A">
      <w:pPr>
        <w:pStyle w:val="NoSpacing"/>
        <w:ind w:left="-426" w:right="-141"/>
        <w:jc w:val="both"/>
        <w:rPr>
          <w:rFonts w:ascii="Times New Roman" w:hAnsi="Times New Roman" w:cs="Times New Roman"/>
          <w:sz w:val="20"/>
          <w:szCs w:val="20"/>
        </w:rPr>
      </w:pPr>
      <w:r w:rsidRPr="0022105A">
        <w:rPr>
          <w:rFonts w:ascii="Times New Roman" w:hAnsi="Times New Roman" w:cs="Times New Roman"/>
          <w:b/>
          <w:sz w:val="20"/>
          <w:szCs w:val="20"/>
        </w:rPr>
        <w:t>Program ne uključuje</w:t>
      </w:r>
      <w:r w:rsidRPr="0022105A">
        <w:rPr>
          <w:rFonts w:ascii="Times New Roman" w:hAnsi="Times New Roman" w:cs="Times New Roman"/>
          <w:sz w:val="20"/>
          <w:szCs w:val="20"/>
        </w:rPr>
        <w:t xml:space="preserve">: troškove javnog prijevoza, </w:t>
      </w:r>
      <w:r w:rsidR="00D01054">
        <w:rPr>
          <w:rFonts w:ascii="Times New Roman" w:hAnsi="Times New Roman" w:cs="Times New Roman"/>
          <w:sz w:val="20"/>
          <w:szCs w:val="20"/>
        </w:rPr>
        <w:t>ulaznice za kult</w:t>
      </w:r>
      <w:r w:rsidR="006D682D">
        <w:rPr>
          <w:rFonts w:ascii="Times New Roman" w:hAnsi="Times New Roman" w:cs="Times New Roman"/>
          <w:sz w:val="20"/>
          <w:szCs w:val="20"/>
        </w:rPr>
        <w:t>u</w:t>
      </w:r>
      <w:r w:rsidR="00D01054">
        <w:rPr>
          <w:rFonts w:ascii="Times New Roman" w:hAnsi="Times New Roman" w:cs="Times New Roman"/>
          <w:sz w:val="20"/>
          <w:szCs w:val="20"/>
        </w:rPr>
        <w:t xml:space="preserve">rno-povijesne spomenike koji nisu uključeni planom razgleda, </w:t>
      </w:r>
      <w:r w:rsidRPr="0022105A">
        <w:rPr>
          <w:rFonts w:ascii="Times New Roman" w:hAnsi="Times New Roman" w:cs="Times New Roman"/>
          <w:sz w:val="20"/>
          <w:szCs w:val="20"/>
        </w:rPr>
        <w:t>troškove osobne prirode</w:t>
      </w:r>
    </w:p>
    <w:p w:rsidR="00846FEB" w:rsidRDefault="00846FEB" w:rsidP="0022105A">
      <w:pPr>
        <w:pStyle w:val="NoSpacing"/>
        <w:ind w:right="-851" w:hanging="426"/>
        <w:jc w:val="both"/>
        <w:rPr>
          <w:rFonts w:ascii="Times New Roman" w:hAnsi="Times New Roman" w:cs="Times New Roman"/>
          <w:sz w:val="6"/>
          <w:szCs w:val="6"/>
        </w:rPr>
      </w:pPr>
      <w:r w:rsidRPr="0022105A">
        <w:rPr>
          <w:rFonts w:ascii="Times New Roman" w:hAnsi="Times New Roman" w:cs="Times New Roman"/>
          <w:b/>
          <w:sz w:val="20"/>
          <w:szCs w:val="20"/>
        </w:rPr>
        <w:t>Preporuka</w:t>
      </w:r>
      <w:r w:rsidRPr="0022105A">
        <w:rPr>
          <w:rFonts w:ascii="Times New Roman" w:hAnsi="Times New Roman" w:cs="Times New Roman"/>
          <w:sz w:val="20"/>
          <w:szCs w:val="20"/>
        </w:rPr>
        <w:t>: uplata police od rizika otkaza putovanja</w:t>
      </w:r>
      <w:r w:rsidR="00AA7AC7">
        <w:rPr>
          <w:rFonts w:ascii="Times New Roman" w:hAnsi="Times New Roman" w:cs="Times New Roman"/>
          <w:sz w:val="20"/>
          <w:szCs w:val="20"/>
        </w:rPr>
        <w:t xml:space="preserve">: </w:t>
      </w:r>
      <w:r w:rsidR="00AA7AC7" w:rsidRPr="00AA7AC7">
        <w:rPr>
          <w:rFonts w:ascii="Times New Roman" w:hAnsi="Times New Roman" w:cs="Times New Roman"/>
          <w:b/>
          <w:sz w:val="20"/>
          <w:szCs w:val="20"/>
        </w:rPr>
        <w:t>205,00 kuna</w:t>
      </w:r>
      <w:r w:rsidR="00AA7AC7">
        <w:rPr>
          <w:rFonts w:ascii="Times New Roman" w:hAnsi="Times New Roman" w:cs="Times New Roman"/>
          <w:sz w:val="20"/>
          <w:szCs w:val="20"/>
        </w:rPr>
        <w:t xml:space="preserve"> (plativo isključivo kod uplate rezervacije)</w:t>
      </w:r>
    </w:p>
    <w:p w:rsidR="00F86811" w:rsidRPr="00F86811" w:rsidRDefault="00F86811" w:rsidP="00834DC1">
      <w:pPr>
        <w:pStyle w:val="NoSpacing"/>
        <w:ind w:right="-851"/>
        <w:jc w:val="both"/>
        <w:rPr>
          <w:rFonts w:ascii="Times New Roman" w:hAnsi="Times New Roman" w:cs="Times New Roman"/>
          <w:sz w:val="6"/>
          <w:szCs w:val="6"/>
        </w:rPr>
      </w:pPr>
    </w:p>
    <w:p w:rsidR="009D767B" w:rsidRPr="00D01054" w:rsidRDefault="00F76F77" w:rsidP="00F76F77">
      <w:pPr>
        <w:pStyle w:val="NoSpacing"/>
        <w:ind w:right="-851" w:hanging="567"/>
        <w:jc w:val="center"/>
        <w:rPr>
          <w:rFonts w:ascii="Times New Roman" w:hAnsi="Times New Roman" w:cs="Times New Roman"/>
          <w:b/>
          <w:color w:val="1F497D" w:themeColor="text2"/>
          <w:sz w:val="20"/>
          <w:szCs w:val="20"/>
        </w:rPr>
      </w:pPr>
      <w:r w:rsidRPr="00D01054">
        <w:rPr>
          <w:rFonts w:ascii="Times New Roman" w:hAnsi="Times New Roman" w:cs="Times New Roman"/>
          <w:b/>
          <w:color w:val="1F497D" w:themeColor="text2"/>
          <w:sz w:val="20"/>
          <w:szCs w:val="20"/>
        </w:rPr>
        <w:t>ZA OVO PUTOVANJE JE DOVOLJNA OSOBNA ISKAZNICA</w:t>
      </w:r>
    </w:p>
    <w:p w:rsidR="009D767B" w:rsidRPr="009D767B" w:rsidRDefault="009D767B" w:rsidP="00D453C4">
      <w:pPr>
        <w:pStyle w:val="NoSpacing"/>
        <w:ind w:right="-851" w:hanging="567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9D767B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PUTOKAZI SPLIT, Mažuranićevo šetalište 14, tel: 455-038, R.V. 9,00 – 17,00 sati</w:t>
      </w:r>
    </w:p>
    <w:p w:rsidR="009D767B" w:rsidRDefault="009D767B" w:rsidP="009D767B">
      <w:pPr>
        <w:pStyle w:val="NoSpacing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 w:rsidRPr="00F40BF9">
        <w:rPr>
          <w:rFonts w:ascii="Times New Roman" w:eastAsia="Calibri" w:hAnsi="Times New Roman" w:cs="Times New Roman"/>
          <w:b/>
          <w:color w:val="FF0000"/>
          <w:sz w:val="24"/>
          <w:szCs w:val="24"/>
        </w:rPr>
        <w:t>mob: 09</w:t>
      </w:r>
      <w:r>
        <w:rPr>
          <w:rFonts w:ascii="Times New Roman" w:eastAsia="Calibri" w:hAnsi="Times New Roman" w:cs="Times New Roman"/>
          <w:b/>
          <w:color w:val="FF0000"/>
          <w:sz w:val="24"/>
          <w:szCs w:val="24"/>
        </w:rPr>
        <w:t>9</w:t>
      </w:r>
      <w:r w:rsidRPr="00F40BF9">
        <w:rPr>
          <w:rFonts w:ascii="Times New Roman" w:eastAsia="Calibri" w:hAnsi="Times New Roman" w:cs="Times New Roman"/>
          <w:b/>
          <w:color w:val="FF0000"/>
          <w:sz w:val="24"/>
          <w:szCs w:val="24"/>
        </w:rPr>
        <w:t>/</w:t>
      </w:r>
      <w:r>
        <w:rPr>
          <w:rFonts w:ascii="Times New Roman" w:eastAsia="Calibri" w:hAnsi="Times New Roman" w:cs="Times New Roman"/>
          <w:b/>
          <w:color w:val="FF0000"/>
          <w:sz w:val="24"/>
          <w:szCs w:val="24"/>
        </w:rPr>
        <w:t xml:space="preserve">26 424 26 </w:t>
      </w:r>
      <w:r w:rsidRPr="00F40BF9">
        <w:rPr>
          <w:rFonts w:ascii="Times New Roman" w:eastAsia="Calibri" w:hAnsi="Times New Roman" w:cs="Times New Roman"/>
          <w:b/>
          <w:color w:val="FF0000"/>
          <w:sz w:val="24"/>
          <w:szCs w:val="24"/>
        </w:rPr>
        <w:t xml:space="preserve">, www.putokazi-split.com; e-mail: </w:t>
      </w:r>
      <w:hyperlink r:id="rId8" w:history="1">
        <w:r w:rsidRPr="00D761FB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ratka@putokazi-split.com</w:t>
        </w:r>
      </w:hyperlink>
    </w:p>
    <w:p w:rsidR="009D767B" w:rsidRPr="009D767B" w:rsidRDefault="009D767B" w:rsidP="009D767B">
      <w:pPr>
        <w:spacing w:after="0" w:line="240" w:lineRule="auto"/>
        <w:jc w:val="center"/>
      </w:pPr>
      <w:r w:rsidRPr="00353031">
        <w:rPr>
          <w:rFonts w:ascii="Times New Roman" w:eastAsia="Times New Roman" w:hAnsi="Times New Roman" w:cs="Times New Roman"/>
          <w:color w:val="FF0000"/>
          <w:sz w:val="16"/>
          <w:szCs w:val="16"/>
          <w:lang w:eastAsia="hr-HR"/>
        </w:rPr>
        <w:t>HR-AB-21060271971</w:t>
      </w:r>
    </w:p>
    <w:sectPr w:rsidR="009D767B" w:rsidRPr="009D767B" w:rsidSect="0037208E">
      <w:pgSz w:w="11906" w:h="16838"/>
      <w:pgMar w:top="284" w:right="707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9962BB"/>
    <w:rsid w:val="0003766F"/>
    <w:rsid w:val="00047FE7"/>
    <w:rsid w:val="000627B3"/>
    <w:rsid w:val="00084796"/>
    <w:rsid w:val="000C2F30"/>
    <w:rsid w:val="000C7CEE"/>
    <w:rsid w:val="00106E5B"/>
    <w:rsid w:val="00150303"/>
    <w:rsid w:val="001A50A1"/>
    <w:rsid w:val="001C1E6A"/>
    <w:rsid w:val="00202E76"/>
    <w:rsid w:val="0022105A"/>
    <w:rsid w:val="002731B7"/>
    <w:rsid w:val="00275FA5"/>
    <w:rsid w:val="00287AEC"/>
    <w:rsid w:val="00312804"/>
    <w:rsid w:val="003145C8"/>
    <w:rsid w:val="00321120"/>
    <w:rsid w:val="00356342"/>
    <w:rsid w:val="0037208E"/>
    <w:rsid w:val="004379F6"/>
    <w:rsid w:val="004753CE"/>
    <w:rsid w:val="004D02D6"/>
    <w:rsid w:val="004E6B59"/>
    <w:rsid w:val="00501472"/>
    <w:rsid w:val="00583457"/>
    <w:rsid w:val="005904C0"/>
    <w:rsid w:val="005B4454"/>
    <w:rsid w:val="005E7F6E"/>
    <w:rsid w:val="0060423A"/>
    <w:rsid w:val="00611B0F"/>
    <w:rsid w:val="00621CEE"/>
    <w:rsid w:val="00626C7B"/>
    <w:rsid w:val="006757F3"/>
    <w:rsid w:val="00677FD0"/>
    <w:rsid w:val="006B6464"/>
    <w:rsid w:val="006D09BF"/>
    <w:rsid w:val="006D682D"/>
    <w:rsid w:val="006E5790"/>
    <w:rsid w:val="00723F13"/>
    <w:rsid w:val="00751564"/>
    <w:rsid w:val="0078277A"/>
    <w:rsid w:val="00791771"/>
    <w:rsid w:val="007B3297"/>
    <w:rsid w:val="007B407C"/>
    <w:rsid w:val="007C0EDC"/>
    <w:rsid w:val="007C5018"/>
    <w:rsid w:val="007F122D"/>
    <w:rsid w:val="008242FB"/>
    <w:rsid w:val="00834DC1"/>
    <w:rsid w:val="00846FEB"/>
    <w:rsid w:val="008B649B"/>
    <w:rsid w:val="008D2F28"/>
    <w:rsid w:val="009023B7"/>
    <w:rsid w:val="009458B0"/>
    <w:rsid w:val="009962BB"/>
    <w:rsid w:val="009B3CCF"/>
    <w:rsid w:val="009D767B"/>
    <w:rsid w:val="009E2AEF"/>
    <w:rsid w:val="00A1053B"/>
    <w:rsid w:val="00A400E1"/>
    <w:rsid w:val="00A87CF3"/>
    <w:rsid w:val="00A94938"/>
    <w:rsid w:val="00AA7AC7"/>
    <w:rsid w:val="00AE3875"/>
    <w:rsid w:val="00B20298"/>
    <w:rsid w:val="00B348BF"/>
    <w:rsid w:val="00BC7A52"/>
    <w:rsid w:val="00C058F1"/>
    <w:rsid w:val="00C22742"/>
    <w:rsid w:val="00C246FA"/>
    <w:rsid w:val="00C567F6"/>
    <w:rsid w:val="00C9568A"/>
    <w:rsid w:val="00CC4B8D"/>
    <w:rsid w:val="00CE7B13"/>
    <w:rsid w:val="00D01054"/>
    <w:rsid w:val="00D047AF"/>
    <w:rsid w:val="00D41C43"/>
    <w:rsid w:val="00D453C4"/>
    <w:rsid w:val="00D66C11"/>
    <w:rsid w:val="00D67DD2"/>
    <w:rsid w:val="00DB6E17"/>
    <w:rsid w:val="00DD0978"/>
    <w:rsid w:val="00E17FF3"/>
    <w:rsid w:val="00E94496"/>
    <w:rsid w:val="00E971C4"/>
    <w:rsid w:val="00EF1BA0"/>
    <w:rsid w:val="00F4185F"/>
    <w:rsid w:val="00F61578"/>
    <w:rsid w:val="00F65EE6"/>
    <w:rsid w:val="00F76F77"/>
    <w:rsid w:val="00F86811"/>
    <w:rsid w:val="00F93C7F"/>
    <w:rsid w:val="00FC78DC"/>
    <w:rsid w:val="00FC78EF"/>
    <w:rsid w:val="00FF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58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962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723F1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D767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tka@putokazi-split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4E6A3F-741E-461C-AB70-80E4962AE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883</Words>
  <Characters>5039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 Work</Company>
  <LinksUpToDate>false</LinksUpToDate>
  <CharactersWithSpaces>5911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Ratka</dc:creator>
  <cp:lastModifiedBy>Ratka</cp:lastModifiedBy>
  <cp:revision>2</cp:revision>
  <cp:lastPrinted>2018-10-31T09:02:00Z</cp:lastPrinted>
  <dcterms:created xsi:type="dcterms:W3CDTF">2018-10-31T10:34:00Z</dcterms:created>
  <dcterms:modified xsi:type="dcterms:W3CDTF">2018-10-31T10:34:00Z</dcterms:modified>
</cp:coreProperties>
</file>