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60" w:rsidRDefault="00645F60" w:rsidP="002F3697">
      <w:pPr>
        <w:pStyle w:val="NoSpacing"/>
        <w:ind w:right="29"/>
        <w:rPr>
          <w:rFonts w:ascii="Times New Roman" w:hAnsi="Times New Roman"/>
          <w:sz w:val="6"/>
          <w:szCs w:val="6"/>
        </w:rPr>
      </w:pPr>
    </w:p>
    <w:p w:rsidR="00065FDE" w:rsidRDefault="00065FDE" w:rsidP="00645F60">
      <w:pPr>
        <w:pStyle w:val="NoSpacing"/>
        <w:ind w:right="29"/>
        <w:jc w:val="right"/>
        <w:rPr>
          <w:rFonts w:ascii="Times New Roman" w:hAnsi="Times New Roman"/>
          <w:sz w:val="16"/>
          <w:szCs w:val="16"/>
        </w:rPr>
      </w:pPr>
    </w:p>
    <w:p w:rsidR="00D2244C" w:rsidRDefault="00C76B19" w:rsidP="009F427E">
      <w:pPr>
        <w:pStyle w:val="NoSpacing"/>
        <w:ind w:right="171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962</w:t>
      </w:r>
      <w:r w:rsidR="0014388E" w:rsidRPr="00AF60AC">
        <w:rPr>
          <w:rFonts w:ascii="Times New Roman" w:hAnsi="Times New Roman"/>
          <w:sz w:val="16"/>
          <w:szCs w:val="16"/>
        </w:rPr>
        <w:t>-2022</w:t>
      </w:r>
    </w:p>
    <w:p w:rsidR="00AE526C" w:rsidRPr="00AF60AC" w:rsidRDefault="00AE526C" w:rsidP="00645F60">
      <w:pPr>
        <w:pStyle w:val="NoSpacing"/>
        <w:ind w:right="29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"/>
        <w:gridCol w:w="7371"/>
      </w:tblGrid>
      <w:tr w:rsidR="0014388E" w:rsidTr="009F427E">
        <w:tc>
          <w:tcPr>
            <w:tcW w:w="1134" w:type="dxa"/>
          </w:tcPr>
          <w:p w:rsidR="0014388E" w:rsidRPr="00AE526C" w:rsidRDefault="005D4F89" w:rsidP="002A4DB7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24.11.</w:t>
            </w:r>
          </w:p>
          <w:p w:rsidR="000C0C8C" w:rsidRPr="00AE526C" w:rsidRDefault="000C0C8C" w:rsidP="002A4DB7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četvrtak</w:t>
            </w:r>
          </w:p>
        </w:tc>
        <w:tc>
          <w:tcPr>
            <w:tcW w:w="7371" w:type="dxa"/>
          </w:tcPr>
          <w:p w:rsidR="00D2244C" w:rsidRDefault="0014388E" w:rsidP="005F2F03">
            <w:pPr>
              <w:pStyle w:val="NoSpacing"/>
              <w:jc w:val="both"/>
              <w:rPr>
                <w:sz w:val="6"/>
                <w:szCs w:val="6"/>
              </w:rPr>
            </w:pPr>
            <w:r w:rsidRPr="00AE526C">
              <w:t xml:space="preserve">Polazak autobusa u 22,00 sata sa Sukoišanske ulice u Splitu. Noćna vožnja autocestom kroz Hrvatsku i Mađarsku uz kraća zaustavljanja za odmor. </w:t>
            </w:r>
          </w:p>
          <w:p w:rsidR="00AE526C" w:rsidRPr="00AE526C" w:rsidRDefault="00AE526C" w:rsidP="005F2F03">
            <w:pPr>
              <w:pStyle w:val="NoSpacing"/>
              <w:jc w:val="both"/>
              <w:rPr>
                <w:sz w:val="6"/>
                <w:szCs w:val="6"/>
              </w:rPr>
            </w:pPr>
          </w:p>
        </w:tc>
      </w:tr>
      <w:tr w:rsidR="0014388E" w:rsidTr="009F427E">
        <w:tc>
          <w:tcPr>
            <w:tcW w:w="1134" w:type="dxa"/>
          </w:tcPr>
          <w:p w:rsidR="0014388E" w:rsidRPr="00AE526C" w:rsidRDefault="00A43A33" w:rsidP="00A43A33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25.11.</w:t>
            </w:r>
          </w:p>
          <w:p w:rsidR="000C0C8C" w:rsidRPr="00AE526C" w:rsidRDefault="000C0C8C" w:rsidP="00A43A33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petak</w:t>
            </w:r>
          </w:p>
        </w:tc>
        <w:tc>
          <w:tcPr>
            <w:tcW w:w="7371" w:type="dxa"/>
          </w:tcPr>
          <w:p w:rsidR="00D2244C" w:rsidRDefault="005D4F89" w:rsidP="00A43A33">
            <w:pPr>
              <w:pStyle w:val="NoSpacing"/>
              <w:jc w:val="both"/>
              <w:rPr>
                <w:sz w:val="6"/>
                <w:szCs w:val="6"/>
              </w:rPr>
            </w:pPr>
            <w:r w:rsidRPr="00AE526C">
              <w:t xml:space="preserve">Dolazak u Györ u jutarnjim satima. </w:t>
            </w:r>
            <w:r w:rsidR="00DF0C53" w:rsidRPr="00AE526C">
              <w:t>U pratnji lokalnog vodiča o</w:t>
            </w:r>
            <w:r w:rsidRPr="00AE526C">
              <w:t>dlazak u razgled prekrasnog baroknog grada koji leži na obalama rijeke Rabe. Šetnja gradskim središtem sa šarmantnim trgovima,</w:t>
            </w:r>
            <w:r w:rsidR="00910F82" w:rsidRPr="00AE526C">
              <w:t xml:space="preserve"> ter</w:t>
            </w:r>
            <w:r w:rsidR="00AE526C">
              <w:t xml:space="preserve">asama i bajkovitim uličicama. </w:t>
            </w:r>
            <w:r w:rsidR="00384675" w:rsidRPr="00AE526C">
              <w:t>Slobodno vrijeme za osobne programe. Prijava u hotel</w:t>
            </w:r>
            <w:r w:rsidR="00910F82" w:rsidRPr="00AE526C">
              <w:t xml:space="preserve"> u centru grada</w:t>
            </w:r>
            <w:r w:rsidR="00384675" w:rsidRPr="00AE526C">
              <w:t xml:space="preserve"> i smještaj. </w:t>
            </w:r>
            <w:r w:rsidR="00910F82" w:rsidRPr="00AE526C">
              <w:t xml:space="preserve">Poslijepodnevni </w:t>
            </w:r>
            <w:r w:rsidR="00384675" w:rsidRPr="00AE526C">
              <w:t xml:space="preserve">odmor. Zajednički odlazak do adventskog sajma. Slobodno vrijeme za uživanje u  </w:t>
            </w:r>
            <w:r w:rsidR="00131207" w:rsidRPr="00AE526C">
              <w:t>predbožićnom ugođaju. Povratak u hotel. Noćenje.</w:t>
            </w:r>
          </w:p>
          <w:p w:rsidR="00AE526C" w:rsidRPr="00AE526C" w:rsidRDefault="00AE526C" w:rsidP="00A43A33">
            <w:pPr>
              <w:pStyle w:val="NoSpacing"/>
              <w:jc w:val="both"/>
              <w:rPr>
                <w:sz w:val="6"/>
                <w:szCs w:val="6"/>
              </w:rPr>
            </w:pPr>
          </w:p>
        </w:tc>
      </w:tr>
      <w:tr w:rsidR="0014388E" w:rsidTr="009F427E">
        <w:tc>
          <w:tcPr>
            <w:tcW w:w="1134" w:type="dxa"/>
          </w:tcPr>
          <w:p w:rsidR="0014388E" w:rsidRPr="00AE526C" w:rsidRDefault="00131207" w:rsidP="002A4DB7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26.11.</w:t>
            </w:r>
          </w:p>
          <w:p w:rsidR="000C0C8C" w:rsidRPr="00AE526C" w:rsidRDefault="000C0C8C" w:rsidP="002A4DB7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subota</w:t>
            </w:r>
          </w:p>
        </w:tc>
        <w:tc>
          <w:tcPr>
            <w:tcW w:w="7371" w:type="dxa"/>
          </w:tcPr>
          <w:p w:rsidR="0014388E" w:rsidRDefault="00131207" w:rsidP="00A343AD">
            <w:pPr>
              <w:pStyle w:val="NoSpacing"/>
              <w:jc w:val="both"/>
              <w:rPr>
                <w:sz w:val="6"/>
                <w:szCs w:val="6"/>
              </w:rPr>
            </w:pPr>
            <w:r w:rsidRPr="00AE526C">
              <w:t xml:space="preserve">Doručak. Odjava iz hotela. Ukrcaj u autobus i polazak prema Budimpešti. Po dolasku odlazak u panoramski i pješački razgled Budimpešte u pratnji lokalnog vodiča; </w:t>
            </w:r>
            <w:r w:rsidRPr="00AE526C">
              <w:rPr>
                <w:i/>
              </w:rPr>
              <w:t>Citadela na brdu Gellert, Erszebet hid, Nep stadion, spomenik Milenija na Trgu Heroja, Andrassy ut, Kraljevska palača na Budimu, Bazilika Sv. Stjepana, Lančani most …</w:t>
            </w:r>
            <w:r w:rsidRPr="00AE526C">
              <w:t xml:space="preserve">. Nakon razgleda slobodno vrijeme u gradu koje možete provesti kušajući poznatu doboš tortu, gerbaud kocke, ili langos – prženi kruh u vrućem ulju koji se jede topao s vrhnjem i ribanim sirom. Nakon razgleda odlazak do hotela. Prijava i smještaj. Kraći odmor. Nakon odmora odlazak do </w:t>
            </w:r>
            <w:r w:rsidR="00A43A33" w:rsidRPr="00AE526C">
              <w:t xml:space="preserve"> </w:t>
            </w:r>
            <w:r w:rsidRPr="00AE526C">
              <w:t>najpoznatije</w:t>
            </w:r>
            <w:r w:rsidR="00A43A33" w:rsidRPr="00AE526C">
              <w:t xml:space="preserve"> ulica u Budimpešti, </w:t>
            </w:r>
            <w:r w:rsidR="00A43A33" w:rsidRPr="00AE526C">
              <w:rPr>
                <w:b/>
                <w:i/>
              </w:rPr>
              <w:t>Vaci Utca</w:t>
            </w:r>
            <w:r w:rsidRPr="00AE526C">
              <w:t xml:space="preserve">, </w:t>
            </w:r>
            <w:r w:rsidR="00A43A33" w:rsidRPr="00AE526C">
              <w:t xml:space="preserve">sa mnogobrojnim trgovinama, restoranima, kafićima, suvenirnicama, </w:t>
            </w:r>
            <w:r w:rsidRPr="00AE526C">
              <w:t>koja</w:t>
            </w:r>
            <w:r w:rsidR="00A43A33" w:rsidRPr="00AE526C">
              <w:t xml:space="preserve"> slovi kao jedna od najljepše ukrašenih ulica u Europi za vrijeme Adventa. Ulica je poznata i po povijesnim zgradama čija s</w:t>
            </w:r>
            <w:r w:rsidR="00910F82" w:rsidRPr="00AE526C">
              <w:t xml:space="preserve">u pročelja ukrašena dekorima. </w:t>
            </w:r>
            <w:r w:rsidR="00A43A33" w:rsidRPr="00AE526C">
              <w:t xml:space="preserve">Slobodno vrijeme za uživanje u </w:t>
            </w:r>
            <w:r w:rsidRPr="00AE526C">
              <w:t>adventskom</w:t>
            </w:r>
            <w:r w:rsidR="00A43A33" w:rsidRPr="00AE526C">
              <w:t xml:space="preserve"> sajmu. </w:t>
            </w:r>
            <w:r w:rsidR="00A343AD" w:rsidRPr="00AE526C">
              <w:t xml:space="preserve">Mogućnost organiziranog odlaska na vožnju brodom po Dunavu tijekom koje ćete uživati u panoramskom pogledu na dunavsku i peštansku stranu grada. </w:t>
            </w:r>
            <w:r w:rsidR="00A43A33" w:rsidRPr="00AE526C">
              <w:t xml:space="preserve">Povratak u hotel. Noćenje. </w:t>
            </w:r>
          </w:p>
          <w:p w:rsidR="00AE526C" w:rsidRPr="00AE526C" w:rsidRDefault="00AE526C" w:rsidP="00A343AD">
            <w:pPr>
              <w:pStyle w:val="NoSpacing"/>
              <w:jc w:val="both"/>
              <w:rPr>
                <w:sz w:val="6"/>
                <w:szCs w:val="6"/>
              </w:rPr>
            </w:pPr>
          </w:p>
        </w:tc>
      </w:tr>
      <w:tr w:rsidR="00131207" w:rsidTr="009F427E">
        <w:tc>
          <w:tcPr>
            <w:tcW w:w="1134" w:type="dxa"/>
          </w:tcPr>
          <w:p w:rsidR="00131207" w:rsidRPr="00AE526C" w:rsidRDefault="00131207" w:rsidP="002A4DB7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27.11.</w:t>
            </w:r>
          </w:p>
          <w:p w:rsidR="000C0C8C" w:rsidRPr="00AE526C" w:rsidRDefault="000C0C8C" w:rsidP="002A4DB7">
            <w:pPr>
              <w:pStyle w:val="NoSpacing"/>
              <w:jc w:val="center"/>
              <w:rPr>
                <w:b/>
                <w:color w:val="FF0000"/>
              </w:rPr>
            </w:pPr>
            <w:r w:rsidRPr="00AE526C">
              <w:rPr>
                <w:b/>
                <w:color w:val="FF0000"/>
              </w:rPr>
              <w:t>nedjelja</w:t>
            </w:r>
          </w:p>
        </w:tc>
        <w:tc>
          <w:tcPr>
            <w:tcW w:w="7371" w:type="dxa"/>
          </w:tcPr>
          <w:p w:rsidR="00131207" w:rsidRDefault="00131207" w:rsidP="000C0C8C">
            <w:pPr>
              <w:pStyle w:val="NoSpacing"/>
              <w:jc w:val="both"/>
              <w:rPr>
                <w:sz w:val="6"/>
                <w:szCs w:val="6"/>
              </w:rPr>
            </w:pPr>
            <w:r w:rsidRPr="00AE526C">
              <w:t xml:space="preserve">Doručak. Odjava iz hotela. </w:t>
            </w:r>
            <w:r w:rsidR="000C0C8C" w:rsidRPr="00AE526C">
              <w:t xml:space="preserve">Slobodno vrijeme za vlastite programe u gradskom središtu za posjete muzejima, Zoološkom vrtu </w:t>
            </w:r>
            <w:r w:rsidR="00910F82" w:rsidRPr="00AE526C">
              <w:t xml:space="preserve"> ili uživajte u ispajnju kave u jednoj od najpoznatijih kavana </w:t>
            </w:r>
            <w:r w:rsidR="000C0C8C" w:rsidRPr="00AE526C">
              <w:rPr>
                <w:i/>
              </w:rPr>
              <w:t>Café Gerbeaud</w:t>
            </w:r>
            <w:r w:rsidR="000C0C8C" w:rsidRPr="00AE526C">
              <w:t xml:space="preserve">. </w:t>
            </w:r>
            <w:r w:rsidRPr="00AE526C">
              <w:t>Polazak prema Hrv</w:t>
            </w:r>
            <w:r w:rsidR="004B62FB">
              <w:t xml:space="preserve">atskoj u ranije poslijepodnevne sate. </w:t>
            </w:r>
            <w:r w:rsidRPr="00AE526C">
              <w:t>Nastavak vožnje prema Splitu. Dolazak na početnu stanicu u kasnije večernje sate.</w:t>
            </w:r>
          </w:p>
          <w:p w:rsidR="00AE526C" w:rsidRPr="00AE526C" w:rsidRDefault="00AE526C" w:rsidP="000C0C8C">
            <w:pPr>
              <w:pStyle w:val="NoSpacing"/>
              <w:jc w:val="both"/>
              <w:rPr>
                <w:sz w:val="6"/>
                <w:szCs w:val="6"/>
              </w:rPr>
            </w:pPr>
          </w:p>
        </w:tc>
      </w:tr>
    </w:tbl>
    <w:p w:rsidR="00E46861" w:rsidRDefault="00E46861" w:rsidP="00E46861">
      <w:pPr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9F427E" w:rsidRPr="00E46861" w:rsidRDefault="00924701" w:rsidP="00E46861">
      <w:pPr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E46861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tbl>
      <w:tblPr>
        <w:tblStyle w:val="TableGrid"/>
        <w:tblW w:w="8363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53"/>
        <w:gridCol w:w="4310"/>
      </w:tblGrid>
      <w:tr w:rsidR="00C92EF4" w:rsidRPr="00E46861" w:rsidTr="009F427E">
        <w:tc>
          <w:tcPr>
            <w:tcW w:w="4053" w:type="dxa"/>
          </w:tcPr>
          <w:p w:rsidR="00C92EF4" w:rsidRPr="00E46861" w:rsidRDefault="00C92EF4" w:rsidP="00E46861">
            <w:pPr>
              <w:pStyle w:val="NoSpacing"/>
              <w:ind w:hanging="108"/>
              <w:jc w:val="center"/>
              <w:rPr>
                <w:sz w:val="20"/>
                <w:szCs w:val="20"/>
              </w:rPr>
            </w:pPr>
            <w:r w:rsidRPr="00E46861">
              <w:rPr>
                <w:sz w:val="20"/>
                <w:szCs w:val="20"/>
              </w:rPr>
              <w:t>Uplata kod prijave: 200,00 kuna ( 26,54 eur )</w:t>
            </w:r>
          </w:p>
          <w:p w:rsidR="00C92EF4" w:rsidRPr="00E46861" w:rsidRDefault="00C92EF4" w:rsidP="00C92EF4">
            <w:pPr>
              <w:pStyle w:val="NoSpacing"/>
              <w:jc w:val="center"/>
              <w:rPr>
                <w:sz w:val="20"/>
                <w:szCs w:val="20"/>
              </w:rPr>
            </w:pPr>
            <w:r w:rsidRPr="00E46861">
              <w:rPr>
                <w:sz w:val="20"/>
                <w:szCs w:val="20"/>
              </w:rPr>
              <w:t>Nadoplata za 1/1 sobu</w:t>
            </w:r>
            <w:r w:rsidR="00A343AD" w:rsidRPr="00E46861">
              <w:rPr>
                <w:sz w:val="20"/>
                <w:szCs w:val="20"/>
              </w:rPr>
              <w:t xml:space="preserve"> na upit</w:t>
            </w:r>
          </w:p>
          <w:p w:rsidR="00C92EF4" w:rsidRPr="00E46861" w:rsidRDefault="00C92EF4" w:rsidP="00C92EF4">
            <w:pPr>
              <w:pStyle w:val="NoSpacing"/>
              <w:jc w:val="center"/>
              <w:rPr>
                <w:sz w:val="20"/>
                <w:szCs w:val="20"/>
              </w:rPr>
            </w:pPr>
            <w:r w:rsidRPr="00E46861">
              <w:rPr>
                <w:sz w:val="20"/>
                <w:szCs w:val="20"/>
              </w:rPr>
              <w:t>Mogućnost otplate na rate</w:t>
            </w:r>
          </w:p>
        </w:tc>
        <w:tc>
          <w:tcPr>
            <w:tcW w:w="4310" w:type="dxa"/>
          </w:tcPr>
          <w:p w:rsidR="00C92EF4" w:rsidRPr="00E46861" w:rsidRDefault="00E46861" w:rsidP="00C92EF4">
            <w:pPr>
              <w:pStyle w:val="NoSpacing"/>
              <w:jc w:val="center"/>
              <w:rPr>
                <w:sz w:val="20"/>
                <w:szCs w:val="20"/>
              </w:rPr>
            </w:pPr>
            <w:r w:rsidRPr="00E46861">
              <w:rPr>
                <w:sz w:val="20"/>
                <w:szCs w:val="20"/>
              </w:rPr>
              <w:t xml:space="preserve"> </w:t>
            </w:r>
            <w:r w:rsidR="00C92EF4" w:rsidRPr="00E46861">
              <w:rPr>
                <w:sz w:val="20"/>
                <w:szCs w:val="20"/>
              </w:rPr>
              <w:t>3</w:t>
            </w:r>
            <w:r w:rsidR="00786839" w:rsidRPr="00E46861">
              <w:rPr>
                <w:sz w:val="20"/>
                <w:szCs w:val="20"/>
              </w:rPr>
              <w:t>8</w:t>
            </w:r>
            <w:r w:rsidR="00C92EF4" w:rsidRPr="00E46861">
              <w:rPr>
                <w:sz w:val="20"/>
                <w:szCs w:val="20"/>
              </w:rPr>
              <w:t xml:space="preserve"> – 41 putnika</w:t>
            </w:r>
            <w:r w:rsidR="00BD0387" w:rsidRPr="00E46861">
              <w:rPr>
                <w:sz w:val="20"/>
                <w:szCs w:val="20"/>
              </w:rPr>
              <w:t xml:space="preserve"> – </w:t>
            </w:r>
            <w:r w:rsidR="00BD0387" w:rsidRPr="00E46861">
              <w:rPr>
                <w:b/>
                <w:color w:val="FF0000"/>
                <w:sz w:val="20"/>
                <w:szCs w:val="20"/>
              </w:rPr>
              <w:t xml:space="preserve">1.490,00 kuna </w:t>
            </w:r>
            <w:r w:rsidR="00902979">
              <w:rPr>
                <w:sz w:val="20"/>
                <w:szCs w:val="20"/>
              </w:rPr>
              <w:t xml:space="preserve">(197,76 </w:t>
            </w:r>
            <w:r w:rsidR="00BD0387" w:rsidRPr="00E46861">
              <w:rPr>
                <w:sz w:val="20"/>
                <w:szCs w:val="20"/>
              </w:rPr>
              <w:t>eur)</w:t>
            </w:r>
          </w:p>
          <w:p w:rsidR="00C92EF4" w:rsidRPr="00E46861" w:rsidRDefault="00902979" w:rsidP="00C92EF4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92EF4" w:rsidRPr="00E46861">
              <w:rPr>
                <w:sz w:val="20"/>
                <w:szCs w:val="20"/>
              </w:rPr>
              <w:t>3</w:t>
            </w:r>
            <w:r w:rsidR="00786839" w:rsidRPr="00E46861">
              <w:rPr>
                <w:sz w:val="20"/>
                <w:szCs w:val="20"/>
              </w:rPr>
              <w:t>4</w:t>
            </w:r>
            <w:r w:rsidR="00C92EF4" w:rsidRPr="00E46861">
              <w:rPr>
                <w:sz w:val="20"/>
                <w:szCs w:val="20"/>
              </w:rPr>
              <w:t xml:space="preserve"> – 3</w:t>
            </w:r>
            <w:r w:rsidR="00786839" w:rsidRPr="00E46861">
              <w:rPr>
                <w:sz w:val="20"/>
                <w:szCs w:val="20"/>
              </w:rPr>
              <w:t>7</w:t>
            </w:r>
            <w:r w:rsidR="00C92EF4" w:rsidRPr="00E46861">
              <w:rPr>
                <w:sz w:val="20"/>
                <w:szCs w:val="20"/>
              </w:rPr>
              <w:t xml:space="preserve"> putnika</w:t>
            </w:r>
            <w:r w:rsidR="00BD0387" w:rsidRPr="00E46861">
              <w:rPr>
                <w:sz w:val="20"/>
                <w:szCs w:val="20"/>
              </w:rPr>
              <w:t xml:space="preserve"> </w:t>
            </w:r>
            <w:r w:rsidR="004B62FB" w:rsidRPr="00E46861">
              <w:rPr>
                <w:sz w:val="20"/>
                <w:szCs w:val="20"/>
              </w:rPr>
              <w:t>–</w:t>
            </w:r>
            <w:r w:rsidR="00BD0387" w:rsidRPr="00E46861">
              <w:rPr>
                <w:sz w:val="20"/>
                <w:szCs w:val="20"/>
              </w:rPr>
              <w:t xml:space="preserve"> </w:t>
            </w:r>
            <w:r w:rsidR="004B62FB" w:rsidRPr="00E46861">
              <w:rPr>
                <w:b/>
                <w:color w:val="FF0000"/>
                <w:sz w:val="20"/>
                <w:szCs w:val="20"/>
              </w:rPr>
              <w:t>1.</w:t>
            </w:r>
            <w:r>
              <w:rPr>
                <w:b/>
                <w:color w:val="FF0000"/>
                <w:sz w:val="20"/>
                <w:szCs w:val="20"/>
              </w:rPr>
              <w:t>59</w:t>
            </w:r>
            <w:r w:rsidR="004B62FB" w:rsidRPr="00E46861">
              <w:rPr>
                <w:b/>
                <w:color w:val="FF0000"/>
                <w:sz w:val="20"/>
                <w:szCs w:val="20"/>
              </w:rPr>
              <w:t>0,00 kuna</w:t>
            </w:r>
            <w:r w:rsidR="004B62FB" w:rsidRPr="00E46861">
              <w:rPr>
                <w:sz w:val="20"/>
                <w:szCs w:val="20"/>
              </w:rPr>
              <w:t xml:space="preserve"> (21</w:t>
            </w:r>
            <w:r>
              <w:rPr>
                <w:sz w:val="20"/>
                <w:szCs w:val="20"/>
              </w:rPr>
              <w:t>1</w:t>
            </w:r>
            <w:r w:rsidR="004B62FB" w:rsidRPr="00E46861">
              <w:rPr>
                <w:sz w:val="20"/>
                <w:szCs w:val="20"/>
              </w:rPr>
              <w:t>,0</w:t>
            </w:r>
            <w:r>
              <w:rPr>
                <w:sz w:val="20"/>
                <w:szCs w:val="20"/>
              </w:rPr>
              <w:t xml:space="preserve">3 </w:t>
            </w:r>
            <w:r w:rsidR="004B62FB" w:rsidRPr="00E46861">
              <w:rPr>
                <w:sz w:val="20"/>
                <w:szCs w:val="20"/>
              </w:rPr>
              <w:t>eur)</w:t>
            </w:r>
          </w:p>
          <w:p w:rsidR="00C92EF4" w:rsidRPr="00E46861" w:rsidRDefault="00E46861" w:rsidP="00902979">
            <w:pPr>
              <w:pStyle w:val="NoSpacing"/>
              <w:jc w:val="center"/>
              <w:rPr>
                <w:sz w:val="20"/>
                <w:szCs w:val="20"/>
              </w:rPr>
            </w:pPr>
            <w:r w:rsidRPr="00E46861">
              <w:rPr>
                <w:sz w:val="20"/>
                <w:szCs w:val="20"/>
              </w:rPr>
              <w:t xml:space="preserve"> </w:t>
            </w:r>
            <w:r w:rsidR="00786839" w:rsidRPr="00E46861">
              <w:rPr>
                <w:sz w:val="20"/>
                <w:szCs w:val="20"/>
              </w:rPr>
              <w:t>30</w:t>
            </w:r>
            <w:r w:rsidR="00C92EF4" w:rsidRPr="00E46861">
              <w:rPr>
                <w:sz w:val="20"/>
                <w:szCs w:val="20"/>
              </w:rPr>
              <w:t xml:space="preserve"> – 3</w:t>
            </w:r>
            <w:r w:rsidR="00786839" w:rsidRPr="00E46861">
              <w:rPr>
                <w:sz w:val="20"/>
                <w:szCs w:val="20"/>
              </w:rPr>
              <w:t>3</w:t>
            </w:r>
            <w:r w:rsidR="00C92EF4" w:rsidRPr="00E46861">
              <w:rPr>
                <w:sz w:val="20"/>
                <w:szCs w:val="20"/>
              </w:rPr>
              <w:t xml:space="preserve"> putnika</w:t>
            </w:r>
            <w:r w:rsidR="004B62FB" w:rsidRPr="00E46861">
              <w:rPr>
                <w:sz w:val="20"/>
                <w:szCs w:val="20"/>
              </w:rPr>
              <w:t xml:space="preserve"> – </w:t>
            </w:r>
            <w:r w:rsidR="004B62FB" w:rsidRPr="00E46861">
              <w:rPr>
                <w:b/>
                <w:color w:val="FF0000"/>
                <w:sz w:val="20"/>
                <w:szCs w:val="20"/>
              </w:rPr>
              <w:t>1.</w:t>
            </w:r>
            <w:r w:rsidR="00902979">
              <w:rPr>
                <w:b/>
                <w:color w:val="FF0000"/>
                <w:sz w:val="20"/>
                <w:szCs w:val="20"/>
              </w:rPr>
              <w:t>69</w:t>
            </w:r>
            <w:r w:rsidR="004B62FB" w:rsidRPr="00E46861">
              <w:rPr>
                <w:b/>
                <w:color w:val="FF0000"/>
                <w:sz w:val="20"/>
                <w:szCs w:val="20"/>
              </w:rPr>
              <w:t>0,00 kuna</w:t>
            </w:r>
            <w:r w:rsidR="004B62FB" w:rsidRPr="00E46861">
              <w:rPr>
                <w:sz w:val="20"/>
                <w:szCs w:val="20"/>
              </w:rPr>
              <w:t xml:space="preserve"> (22</w:t>
            </w:r>
            <w:r w:rsidR="00902979">
              <w:rPr>
                <w:sz w:val="20"/>
                <w:szCs w:val="20"/>
              </w:rPr>
              <w:t>4</w:t>
            </w:r>
            <w:r w:rsidR="004B62FB" w:rsidRPr="00E46861">
              <w:rPr>
                <w:sz w:val="20"/>
                <w:szCs w:val="20"/>
              </w:rPr>
              <w:t>,</w:t>
            </w:r>
            <w:r w:rsidR="00902979">
              <w:rPr>
                <w:sz w:val="20"/>
                <w:szCs w:val="20"/>
              </w:rPr>
              <w:t>32</w:t>
            </w:r>
            <w:r w:rsidR="004B62FB" w:rsidRPr="00E46861">
              <w:rPr>
                <w:sz w:val="20"/>
                <w:szCs w:val="20"/>
              </w:rPr>
              <w:t xml:space="preserve"> eur)</w:t>
            </w:r>
          </w:p>
        </w:tc>
      </w:tr>
    </w:tbl>
    <w:p w:rsidR="00065FDE" w:rsidRDefault="00065FDE" w:rsidP="00E46861">
      <w:pPr>
        <w:pStyle w:val="NoSpacing"/>
        <w:jc w:val="both"/>
        <w:rPr>
          <w:rFonts w:ascii="Times New Roman" w:hAnsi="Times New Roman"/>
          <w:b/>
          <w:sz w:val="20"/>
          <w:szCs w:val="20"/>
        </w:rPr>
      </w:pPr>
    </w:p>
    <w:p w:rsidR="00065FDE" w:rsidRPr="00E46861" w:rsidRDefault="00786839" w:rsidP="00E46861">
      <w:pPr>
        <w:pStyle w:val="NoSpacing"/>
        <w:ind w:left="142"/>
        <w:jc w:val="both"/>
        <w:rPr>
          <w:rFonts w:ascii="Times New Roman" w:hAnsi="Times New Roman"/>
        </w:rPr>
      </w:pPr>
      <w:r w:rsidRPr="00E46861">
        <w:rPr>
          <w:rFonts w:ascii="Times New Roman" w:hAnsi="Times New Roman"/>
          <w:b/>
        </w:rPr>
        <w:t xml:space="preserve">Program uključuje: </w:t>
      </w:r>
      <w:r w:rsidRPr="00E46861">
        <w:rPr>
          <w:rFonts w:ascii="Times New Roman" w:hAnsi="Times New Roman"/>
        </w:rPr>
        <w:t>prijevoz turističkim autobusom na naveden</w:t>
      </w:r>
      <w:r w:rsidR="00A343AD" w:rsidRPr="00E46861">
        <w:rPr>
          <w:rFonts w:ascii="Times New Roman" w:hAnsi="Times New Roman"/>
        </w:rPr>
        <w:t>im relacijama, smještaj u hotelima</w:t>
      </w:r>
      <w:r w:rsidRPr="00E46861">
        <w:rPr>
          <w:rFonts w:ascii="Times New Roman" w:hAnsi="Times New Roman"/>
        </w:rPr>
        <w:t xml:space="preserve"> 3* </w:t>
      </w:r>
      <w:r w:rsidR="00AE526C" w:rsidRPr="00E46861">
        <w:rPr>
          <w:rFonts w:ascii="Times New Roman" w:hAnsi="Times New Roman"/>
        </w:rPr>
        <w:t xml:space="preserve">u </w:t>
      </w:r>
      <w:r w:rsidR="00A343AD" w:rsidRPr="00E46861">
        <w:rPr>
          <w:rFonts w:ascii="Times New Roman" w:hAnsi="Times New Roman"/>
        </w:rPr>
        <w:t xml:space="preserve">Györu i Budimpešti </w:t>
      </w:r>
      <w:r w:rsidRPr="00E46861">
        <w:rPr>
          <w:rFonts w:ascii="Times New Roman" w:hAnsi="Times New Roman"/>
        </w:rPr>
        <w:t xml:space="preserve">na bazi </w:t>
      </w:r>
      <w:r w:rsidR="00A343AD" w:rsidRPr="00E46861">
        <w:rPr>
          <w:rFonts w:ascii="Times New Roman" w:hAnsi="Times New Roman"/>
        </w:rPr>
        <w:t>dva</w:t>
      </w:r>
      <w:r w:rsidRPr="00E46861">
        <w:rPr>
          <w:rFonts w:ascii="Times New Roman" w:hAnsi="Times New Roman"/>
        </w:rPr>
        <w:t xml:space="preserve"> noćenja sa doručkom,</w:t>
      </w:r>
      <w:r w:rsidR="007A135E" w:rsidRPr="00E46861">
        <w:rPr>
          <w:rFonts w:ascii="Times New Roman" w:hAnsi="Times New Roman"/>
        </w:rPr>
        <w:t xml:space="preserve"> razgled</w:t>
      </w:r>
      <w:r w:rsidR="00A343AD" w:rsidRPr="00E46861">
        <w:rPr>
          <w:rFonts w:ascii="Times New Roman" w:hAnsi="Times New Roman"/>
        </w:rPr>
        <w:t>e</w:t>
      </w:r>
      <w:r w:rsidR="007A135E" w:rsidRPr="00E46861">
        <w:rPr>
          <w:rFonts w:ascii="Times New Roman" w:hAnsi="Times New Roman"/>
        </w:rPr>
        <w:t xml:space="preserve"> </w:t>
      </w:r>
      <w:r w:rsidR="00A343AD" w:rsidRPr="00E46861">
        <w:rPr>
          <w:rFonts w:ascii="Times New Roman" w:hAnsi="Times New Roman"/>
        </w:rPr>
        <w:t xml:space="preserve">Györa i </w:t>
      </w:r>
      <w:r w:rsidR="007A135E" w:rsidRPr="00E46861">
        <w:rPr>
          <w:rFonts w:ascii="Times New Roman" w:hAnsi="Times New Roman"/>
        </w:rPr>
        <w:t>Budimpešte u pratnji lokalnog vodiča, putno zdravstveno osiguranje, osiguranje od posljedica nesretnog slučaja, jamčevinu za turistički pake</w:t>
      </w:r>
      <w:r w:rsidR="004B62FB" w:rsidRPr="00E46861">
        <w:rPr>
          <w:rFonts w:ascii="Times New Roman" w:hAnsi="Times New Roman"/>
        </w:rPr>
        <w:t>t aranžman, voditelja putovanja</w:t>
      </w:r>
      <w:r w:rsidR="007A135E" w:rsidRPr="00E46861">
        <w:rPr>
          <w:rFonts w:ascii="Times New Roman" w:hAnsi="Times New Roman"/>
        </w:rPr>
        <w:t xml:space="preserve"> te organizaciju putovanja</w:t>
      </w:r>
    </w:p>
    <w:p w:rsidR="007A135E" w:rsidRPr="00E46861" w:rsidRDefault="00D632B9" w:rsidP="00EC78CA">
      <w:pPr>
        <w:pStyle w:val="NoSpacing"/>
        <w:ind w:left="142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Program</w:t>
      </w:r>
      <w:r w:rsidR="007A135E" w:rsidRPr="00E46861">
        <w:rPr>
          <w:rFonts w:ascii="Times New Roman" w:hAnsi="Times New Roman"/>
          <w:b/>
        </w:rPr>
        <w:t xml:space="preserve"> ne uključuje:</w:t>
      </w:r>
      <w:r w:rsidR="007A135E" w:rsidRPr="00E46861">
        <w:rPr>
          <w:rFonts w:ascii="Times New Roman" w:hAnsi="Times New Roman"/>
        </w:rPr>
        <w:t xml:space="preserve"> </w:t>
      </w:r>
      <w:r w:rsidR="00A343AD" w:rsidRPr="00E46861">
        <w:rPr>
          <w:rFonts w:ascii="Times New Roman" w:hAnsi="Times New Roman"/>
        </w:rPr>
        <w:t>plovidbu brodom po Dunavu</w:t>
      </w:r>
      <w:r w:rsidR="00065FDE" w:rsidRPr="00E46861">
        <w:rPr>
          <w:rFonts w:ascii="Times New Roman" w:hAnsi="Times New Roman"/>
        </w:rPr>
        <w:t xml:space="preserve"> </w:t>
      </w:r>
      <w:r w:rsidR="00BD0387" w:rsidRPr="00E46861">
        <w:rPr>
          <w:rFonts w:ascii="Times New Roman" w:hAnsi="Times New Roman"/>
        </w:rPr>
        <w:t xml:space="preserve">uz čašu šampanjca ( </w:t>
      </w:r>
      <w:r w:rsidR="00065FDE" w:rsidRPr="00E46861">
        <w:rPr>
          <w:rFonts w:ascii="Times New Roman" w:hAnsi="Times New Roman"/>
        </w:rPr>
        <w:t>cijena ovisna o broju prijavljenih putnika</w:t>
      </w:r>
      <w:r w:rsidR="00BD0387" w:rsidRPr="00E46861">
        <w:rPr>
          <w:rFonts w:ascii="Times New Roman" w:hAnsi="Times New Roman"/>
        </w:rPr>
        <w:t>),</w:t>
      </w:r>
      <w:r w:rsidR="00EC78CA" w:rsidRPr="00E46861">
        <w:rPr>
          <w:rFonts w:ascii="Times New Roman" w:hAnsi="Times New Roman"/>
        </w:rPr>
        <w:t xml:space="preserve"> </w:t>
      </w:r>
      <w:r w:rsidR="00096991" w:rsidRPr="00E46861">
        <w:rPr>
          <w:rFonts w:ascii="Times New Roman" w:hAnsi="Times New Roman"/>
        </w:rPr>
        <w:t xml:space="preserve">ulaznice za kulturno – povijesne spomenike koji nisu navedeni programom, obroke koji nisu </w:t>
      </w:r>
      <w:r w:rsidR="00BD0387" w:rsidRPr="00E46861">
        <w:rPr>
          <w:rFonts w:ascii="Times New Roman" w:hAnsi="Times New Roman"/>
        </w:rPr>
        <w:t xml:space="preserve">uključeni </w:t>
      </w:r>
      <w:r w:rsidR="00096991" w:rsidRPr="00E46861">
        <w:rPr>
          <w:rFonts w:ascii="Times New Roman" w:hAnsi="Times New Roman"/>
        </w:rPr>
        <w:t>prog</w:t>
      </w:r>
      <w:r w:rsidR="00EC78CA" w:rsidRPr="00E46861">
        <w:rPr>
          <w:rFonts w:ascii="Times New Roman" w:hAnsi="Times New Roman"/>
        </w:rPr>
        <w:t xml:space="preserve">ramom, </w:t>
      </w:r>
      <w:r w:rsidR="00BD0387" w:rsidRPr="00E46861">
        <w:rPr>
          <w:rFonts w:ascii="Times New Roman" w:hAnsi="Times New Roman"/>
        </w:rPr>
        <w:t>troškove javnog prijevoza, troškove osobne prirode</w:t>
      </w:r>
    </w:p>
    <w:p w:rsidR="00224453" w:rsidRPr="00E46861" w:rsidRDefault="00E46861" w:rsidP="00E46861">
      <w:pPr>
        <w:pStyle w:val="NoSpacing"/>
        <w:ind w:left="142" w:hanging="14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24453" w:rsidRPr="00E46861">
        <w:rPr>
          <w:rFonts w:ascii="Times New Roman" w:hAnsi="Times New Roman"/>
          <w:b/>
        </w:rPr>
        <w:t>Preporuka:</w:t>
      </w:r>
      <w:r w:rsidR="00224453" w:rsidRPr="00E46861">
        <w:rPr>
          <w:rFonts w:ascii="Times New Roman" w:hAnsi="Times New Roman"/>
        </w:rPr>
        <w:t xml:space="preserve"> uplata police od rizika otkaza</w:t>
      </w:r>
      <w:r w:rsidR="009F427E" w:rsidRPr="00E46861">
        <w:rPr>
          <w:rFonts w:ascii="Times New Roman" w:hAnsi="Times New Roman"/>
        </w:rPr>
        <w:t xml:space="preserve"> putovanja: 5</w:t>
      </w:r>
      <w:r w:rsidR="00224453" w:rsidRPr="00E46861">
        <w:rPr>
          <w:rFonts w:ascii="Times New Roman" w:hAnsi="Times New Roman"/>
        </w:rPr>
        <w:t>0,00 kuna</w:t>
      </w:r>
      <w:r w:rsidR="001C3D7A">
        <w:rPr>
          <w:rFonts w:ascii="Times New Roman" w:hAnsi="Times New Roman"/>
        </w:rPr>
        <w:t xml:space="preserve"> (6,64 eur) - </w:t>
      </w:r>
      <w:r w:rsidR="00224453" w:rsidRPr="00E46861">
        <w:rPr>
          <w:rFonts w:ascii="Times New Roman" w:hAnsi="Times New Roman"/>
        </w:rPr>
        <w:t xml:space="preserve"> plativo is</w:t>
      </w:r>
      <w:r w:rsidR="001C3D7A">
        <w:rPr>
          <w:rFonts w:ascii="Times New Roman" w:hAnsi="Times New Roman"/>
        </w:rPr>
        <w:t>ključivo kod uplate rezervacije</w:t>
      </w:r>
    </w:p>
    <w:p w:rsidR="00786839" w:rsidRPr="00E46861" w:rsidRDefault="00786839" w:rsidP="00786839">
      <w:pPr>
        <w:pStyle w:val="NoSpacing"/>
        <w:ind w:left="142"/>
        <w:rPr>
          <w:rFonts w:ascii="Times New Roman" w:hAnsi="Times New Roman"/>
        </w:rPr>
      </w:pPr>
    </w:p>
    <w:p w:rsidR="00786839" w:rsidRPr="00C76B19" w:rsidRDefault="009F427E" w:rsidP="009F427E">
      <w:pPr>
        <w:jc w:val="center"/>
        <w:rPr>
          <w:rFonts w:ascii="Times New Roman" w:hAnsi="Times New Roman"/>
          <w:b/>
          <w:color w:val="FF0000"/>
          <w:sz w:val="18"/>
          <w:szCs w:val="18"/>
        </w:rPr>
      </w:pPr>
      <w:r w:rsidRPr="00C76B19">
        <w:rPr>
          <w:rFonts w:ascii="Times New Roman" w:hAnsi="Times New Roman"/>
          <w:b/>
          <w:color w:val="FF0000"/>
          <w:sz w:val="18"/>
          <w:szCs w:val="18"/>
        </w:rPr>
        <w:t>ZA OVO PUTOVANJE DOVOLJNA JE VAŽEĆA OSOBNA ISKAZNICA</w:t>
      </w:r>
    </w:p>
    <w:sectPr w:rsidR="00786839" w:rsidRPr="00C76B19" w:rsidSect="0044352C">
      <w:headerReference w:type="default" r:id="rId8"/>
      <w:footerReference w:type="default" r:id="rId9"/>
      <w:pgSz w:w="11906" w:h="16838"/>
      <w:pgMar w:top="562" w:right="849" w:bottom="142" w:left="238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52C" w:rsidRDefault="0044352C" w:rsidP="005431DC">
      <w:pPr>
        <w:spacing w:after="0" w:line="240" w:lineRule="auto"/>
      </w:pPr>
      <w:r>
        <w:separator/>
      </w:r>
    </w:p>
  </w:endnote>
  <w:endnote w:type="continuationSeparator" w:id="0">
    <w:p w:rsidR="0044352C" w:rsidRDefault="0044352C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2C" w:rsidRDefault="0044352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 w:rsidRPr="00F06D5D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Pr="0001613C">
      <w:rPr>
        <w:color w:val="FF0000"/>
        <w:sz w:val="24"/>
        <w:szCs w:val="24"/>
      </w:rPr>
      <w:t xml:space="preserve"> d.o.o.</w:t>
    </w:r>
    <w:r w:rsidRPr="00AB1513">
      <w:rPr>
        <w:sz w:val="24"/>
        <w:szCs w:val="24"/>
      </w:rPr>
      <w:t xml:space="preserve"> </w:t>
    </w:r>
    <w:r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Pr="00D62C5E">
      <w:rPr>
        <w:rFonts w:ascii="Times New Roman" w:hAnsi="Times New Roman"/>
        <w:i/>
      </w:rPr>
      <w:t xml:space="preserve"> </w:t>
    </w:r>
    <w:r>
      <w:rPr>
        <w:rFonts w:ascii="Times New Roman" w:hAnsi="Times New Roman"/>
      </w:rPr>
      <w:t>sati</w:t>
    </w:r>
    <w:r w:rsidRPr="00D62C5E">
      <w:rPr>
        <w:rFonts w:ascii="Times New Roman" w:hAnsi="Times New Roman"/>
      </w:rPr>
      <w:t xml:space="preserve"> </w:t>
    </w:r>
  </w:p>
  <w:p w:rsidR="0044352C" w:rsidRPr="00D62C5E" w:rsidRDefault="0044352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44352C" w:rsidRDefault="0044352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44352C" w:rsidRPr="00D62C5E" w:rsidRDefault="0044352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44352C" w:rsidRDefault="0044352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44352C" w:rsidRPr="002B730E" w:rsidRDefault="0044352C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52C" w:rsidRDefault="0044352C" w:rsidP="005431DC">
      <w:pPr>
        <w:spacing w:after="0" w:line="240" w:lineRule="auto"/>
      </w:pPr>
      <w:r>
        <w:separator/>
      </w:r>
    </w:p>
  </w:footnote>
  <w:footnote w:type="continuationSeparator" w:id="0">
    <w:p w:rsidR="0044352C" w:rsidRDefault="0044352C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52C" w:rsidRDefault="0044352C" w:rsidP="0044352C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  <w:r w:rsidRPr="0044352C">
      <w:rPr>
        <w:rFonts w:ascii="Times New Roman" w:hAnsi="Times New Roman"/>
        <w:b/>
        <w:i/>
        <w:noProof/>
        <w:color w:val="00B050"/>
        <w:sz w:val="40"/>
        <w:szCs w:val="40"/>
        <w:lang w:eastAsia="hr-H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-1067882</wp:posOffset>
          </wp:positionH>
          <wp:positionV relativeFrom="paragraph">
            <wp:posOffset>-77309</wp:posOffset>
          </wp:positionV>
          <wp:extent cx="969865" cy="792000"/>
          <wp:effectExtent l="19050" t="0" r="1685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865" cy="792000"/>
                  </a:xfrm>
                  <a:prstGeom prst="rect">
                    <a:avLst/>
                  </a:prstGeom>
                  <a:solidFill>
                    <a:schemeClr val="bg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4352C">
      <w:rPr>
        <w:rFonts w:ascii="Times New Roman" w:hAnsi="Times New Roman"/>
        <w:b/>
        <w:noProof/>
        <w:color w:val="00B050"/>
        <w:sz w:val="48"/>
        <w:szCs w:val="48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Pr="0044352C">
      <w:rPr>
        <w:rFonts w:ascii="Times New Roman" w:hAnsi="Times New Roman"/>
        <w:b/>
        <w:i/>
        <w:color w:val="00B050"/>
        <w:sz w:val="48"/>
        <w:szCs w:val="48"/>
      </w:rPr>
      <w:t>ADVENT</w:t>
    </w:r>
    <w:r>
      <w:rPr>
        <w:rFonts w:ascii="Times New Roman" w:hAnsi="Times New Roman"/>
        <w:b/>
        <w:i/>
        <w:color w:val="00B050"/>
        <w:sz w:val="48"/>
        <w:szCs w:val="48"/>
      </w:rPr>
      <w:t xml:space="preserve"> U MAĐARSKOJ</w:t>
    </w:r>
  </w:p>
  <w:p w:rsidR="0044352C" w:rsidRDefault="0044352C" w:rsidP="0044352C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44352C" w:rsidRDefault="0044352C" w:rsidP="0044352C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44352C" w:rsidRDefault="0044352C" w:rsidP="0044352C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44352C" w:rsidRPr="0044352C" w:rsidRDefault="0044352C" w:rsidP="0044352C">
    <w:pPr>
      <w:pStyle w:val="NoSpacing"/>
      <w:jc w:val="center"/>
      <w:rPr>
        <w:rFonts w:ascii="Times New Roman" w:hAnsi="Times New Roman"/>
        <w:b/>
        <w:i/>
        <w:color w:val="00B050"/>
        <w:sz w:val="4"/>
        <w:szCs w:val="4"/>
      </w:rPr>
    </w:pPr>
  </w:p>
  <w:p w:rsidR="0044352C" w:rsidRPr="0044352C" w:rsidRDefault="0044352C" w:rsidP="0044352C">
    <w:pPr>
      <w:pStyle w:val="NoSpacing"/>
      <w:jc w:val="center"/>
      <w:rPr>
        <w:rFonts w:ascii="Times New Roman" w:hAnsi="Times New Roman"/>
        <w:b/>
        <w:i/>
        <w:color w:val="FF0000"/>
        <w:sz w:val="44"/>
        <w:szCs w:val="44"/>
      </w:rPr>
    </w:pPr>
    <w:r w:rsidRPr="0044352C">
      <w:rPr>
        <w:rFonts w:ascii="Times New Roman" w:hAnsi="Times New Roman"/>
        <w:b/>
        <w:i/>
        <w:color w:val="FF0000"/>
        <w:sz w:val="44"/>
        <w:szCs w:val="44"/>
      </w:rPr>
      <w:t xml:space="preserve">GYŐR </w:t>
    </w:r>
    <w:r>
      <w:rPr>
        <w:rFonts w:ascii="Times New Roman" w:hAnsi="Times New Roman"/>
        <w:b/>
        <w:i/>
        <w:color w:val="FF0000"/>
        <w:sz w:val="44"/>
        <w:szCs w:val="44"/>
      </w:rPr>
      <w:t>&amp;</w:t>
    </w:r>
    <w:r w:rsidRPr="0044352C">
      <w:rPr>
        <w:rFonts w:ascii="Times New Roman" w:hAnsi="Times New Roman"/>
        <w:b/>
        <w:i/>
        <w:color w:val="FF0000"/>
        <w:sz w:val="44"/>
        <w:szCs w:val="44"/>
      </w:rPr>
      <w:t xml:space="preserve"> BUDIMPEŠTA</w:t>
    </w:r>
  </w:p>
  <w:p w:rsidR="0044352C" w:rsidRPr="0044352C" w:rsidRDefault="0044352C" w:rsidP="0044352C">
    <w:pPr>
      <w:pStyle w:val="NoSpacing"/>
      <w:rPr>
        <w:rFonts w:ascii="Times New Roman" w:hAnsi="Times New Roman"/>
        <w:b/>
        <w:i/>
        <w:color w:val="FF0000"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24ABB"/>
    <w:rsid w:val="000306B5"/>
    <w:rsid w:val="000356E3"/>
    <w:rsid w:val="00050E68"/>
    <w:rsid w:val="00062280"/>
    <w:rsid w:val="00065FDE"/>
    <w:rsid w:val="00071158"/>
    <w:rsid w:val="00075C00"/>
    <w:rsid w:val="00080FCD"/>
    <w:rsid w:val="00082C7D"/>
    <w:rsid w:val="00086FBA"/>
    <w:rsid w:val="00095F26"/>
    <w:rsid w:val="00096991"/>
    <w:rsid w:val="000A3DD1"/>
    <w:rsid w:val="000B195E"/>
    <w:rsid w:val="000B2DC9"/>
    <w:rsid w:val="000B5905"/>
    <w:rsid w:val="000B6831"/>
    <w:rsid w:val="000C0C8C"/>
    <w:rsid w:val="000C4ACF"/>
    <w:rsid w:val="000C5D7F"/>
    <w:rsid w:val="000C6599"/>
    <w:rsid w:val="000D6859"/>
    <w:rsid w:val="000F2476"/>
    <w:rsid w:val="000F6D4C"/>
    <w:rsid w:val="001045A5"/>
    <w:rsid w:val="00104D51"/>
    <w:rsid w:val="001072DC"/>
    <w:rsid w:val="00113D14"/>
    <w:rsid w:val="00126545"/>
    <w:rsid w:val="00131207"/>
    <w:rsid w:val="00133045"/>
    <w:rsid w:val="0014388E"/>
    <w:rsid w:val="00145208"/>
    <w:rsid w:val="00161BC6"/>
    <w:rsid w:val="0016348A"/>
    <w:rsid w:val="00181B75"/>
    <w:rsid w:val="00183CC7"/>
    <w:rsid w:val="00195BB9"/>
    <w:rsid w:val="00196091"/>
    <w:rsid w:val="001A5855"/>
    <w:rsid w:val="001A6D5C"/>
    <w:rsid w:val="001B5841"/>
    <w:rsid w:val="001B606F"/>
    <w:rsid w:val="001C3D7A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1309"/>
    <w:rsid w:val="00224453"/>
    <w:rsid w:val="00227B30"/>
    <w:rsid w:val="00261578"/>
    <w:rsid w:val="00266343"/>
    <w:rsid w:val="00276B76"/>
    <w:rsid w:val="002829DC"/>
    <w:rsid w:val="00292510"/>
    <w:rsid w:val="00293B90"/>
    <w:rsid w:val="00295349"/>
    <w:rsid w:val="002A049F"/>
    <w:rsid w:val="002A2789"/>
    <w:rsid w:val="002A4DB7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2F3697"/>
    <w:rsid w:val="00301FD4"/>
    <w:rsid w:val="00303E05"/>
    <w:rsid w:val="00306114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84675"/>
    <w:rsid w:val="003875F1"/>
    <w:rsid w:val="00396ABB"/>
    <w:rsid w:val="003A361D"/>
    <w:rsid w:val="003B1AF7"/>
    <w:rsid w:val="003B7760"/>
    <w:rsid w:val="003D3805"/>
    <w:rsid w:val="003D4B6E"/>
    <w:rsid w:val="003D6AD7"/>
    <w:rsid w:val="003E01FA"/>
    <w:rsid w:val="003E69A7"/>
    <w:rsid w:val="003F1D01"/>
    <w:rsid w:val="003F5344"/>
    <w:rsid w:val="003F537F"/>
    <w:rsid w:val="00410A24"/>
    <w:rsid w:val="0041477E"/>
    <w:rsid w:val="0041665C"/>
    <w:rsid w:val="00420ED9"/>
    <w:rsid w:val="00426F0D"/>
    <w:rsid w:val="0043705D"/>
    <w:rsid w:val="004375EF"/>
    <w:rsid w:val="004412C3"/>
    <w:rsid w:val="0044352C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1D4B"/>
    <w:rsid w:val="004B4983"/>
    <w:rsid w:val="004B62FB"/>
    <w:rsid w:val="004C1272"/>
    <w:rsid w:val="004D1684"/>
    <w:rsid w:val="004E344F"/>
    <w:rsid w:val="004E5882"/>
    <w:rsid w:val="004F3A4A"/>
    <w:rsid w:val="004F5C1D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D4F89"/>
    <w:rsid w:val="005F2F03"/>
    <w:rsid w:val="005F4CA3"/>
    <w:rsid w:val="00600ECC"/>
    <w:rsid w:val="0060592B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5F60"/>
    <w:rsid w:val="00646E40"/>
    <w:rsid w:val="0065307C"/>
    <w:rsid w:val="00663E7C"/>
    <w:rsid w:val="00666259"/>
    <w:rsid w:val="00666F5B"/>
    <w:rsid w:val="00670950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1A6A"/>
    <w:rsid w:val="006F688E"/>
    <w:rsid w:val="00701777"/>
    <w:rsid w:val="007226E5"/>
    <w:rsid w:val="0075219E"/>
    <w:rsid w:val="00755C40"/>
    <w:rsid w:val="00757CC3"/>
    <w:rsid w:val="00761FA0"/>
    <w:rsid w:val="00763491"/>
    <w:rsid w:val="00763B4A"/>
    <w:rsid w:val="00766715"/>
    <w:rsid w:val="00771E85"/>
    <w:rsid w:val="00780295"/>
    <w:rsid w:val="00786839"/>
    <w:rsid w:val="007A135E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32EF8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84CFF"/>
    <w:rsid w:val="00890EF3"/>
    <w:rsid w:val="00895EF9"/>
    <w:rsid w:val="008962EE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2979"/>
    <w:rsid w:val="00910F82"/>
    <w:rsid w:val="00924701"/>
    <w:rsid w:val="00925980"/>
    <w:rsid w:val="00942091"/>
    <w:rsid w:val="00945A72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9F427E"/>
    <w:rsid w:val="00A00D07"/>
    <w:rsid w:val="00A14AE5"/>
    <w:rsid w:val="00A15C3F"/>
    <w:rsid w:val="00A343AD"/>
    <w:rsid w:val="00A40CC3"/>
    <w:rsid w:val="00A42225"/>
    <w:rsid w:val="00A43A33"/>
    <w:rsid w:val="00A4618E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A39ED"/>
    <w:rsid w:val="00AB0794"/>
    <w:rsid w:val="00AB1513"/>
    <w:rsid w:val="00AB2296"/>
    <w:rsid w:val="00AC7512"/>
    <w:rsid w:val="00AD36B2"/>
    <w:rsid w:val="00AD546D"/>
    <w:rsid w:val="00AD5A1D"/>
    <w:rsid w:val="00AE1EA6"/>
    <w:rsid w:val="00AE526C"/>
    <w:rsid w:val="00AF57B3"/>
    <w:rsid w:val="00AF60AC"/>
    <w:rsid w:val="00B0069E"/>
    <w:rsid w:val="00B0698D"/>
    <w:rsid w:val="00B155AE"/>
    <w:rsid w:val="00B3199F"/>
    <w:rsid w:val="00B31A37"/>
    <w:rsid w:val="00B52038"/>
    <w:rsid w:val="00B568A4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1BA5"/>
    <w:rsid w:val="00BB474F"/>
    <w:rsid w:val="00BC4479"/>
    <w:rsid w:val="00BC4DE6"/>
    <w:rsid w:val="00BD0387"/>
    <w:rsid w:val="00BD1658"/>
    <w:rsid w:val="00BD26B0"/>
    <w:rsid w:val="00BD69C6"/>
    <w:rsid w:val="00BE6F05"/>
    <w:rsid w:val="00BF0F65"/>
    <w:rsid w:val="00C023E7"/>
    <w:rsid w:val="00C23C19"/>
    <w:rsid w:val="00C2588F"/>
    <w:rsid w:val="00C3190F"/>
    <w:rsid w:val="00C3294C"/>
    <w:rsid w:val="00C36F0C"/>
    <w:rsid w:val="00C47894"/>
    <w:rsid w:val="00C74FCC"/>
    <w:rsid w:val="00C76B19"/>
    <w:rsid w:val="00C92EF4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7971"/>
    <w:rsid w:val="00D04E92"/>
    <w:rsid w:val="00D072D8"/>
    <w:rsid w:val="00D135EB"/>
    <w:rsid w:val="00D14E56"/>
    <w:rsid w:val="00D2244C"/>
    <w:rsid w:val="00D24BD9"/>
    <w:rsid w:val="00D25727"/>
    <w:rsid w:val="00D339EA"/>
    <w:rsid w:val="00D42E2E"/>
    <w:rsid w:val="00D43A85"/>
    <w:rsid w:val="00D61C32"/>
    <w:rsid w:val="00D62C5E"/>
    <w:rsid w:val="00D632B9"/>
    <w:rsid w:val="00D63D5E"/>
    <w:rsid w:val="00D7164D"/>
    <w:rsid w:val="00D85FEE"/>
    <w:rsid w:val="00D86929"/>
    <w:rsid w:val="00D9189F"/>
    <w:rsid w:val="00DB5683"/>
    <w:rsid w:val="00DC73B6"/>
    <w:rsid w:val="00DD2AD0"/>
    <w:rsid w:val="00DF0C53"/>
    <w:rsid w:val="00DF3935"/>
    <w:rsid w:val="00E00133"/>
    <w:rsid w:val="00E01B37"/>
    <w:rsid w:val="00E03736"/>
    <w:rsid w:val="00E05EB9"/>
    <w:rsid w:val="00E11A65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46861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C78CA"/>
    <w:rsid w:val="00ED6AF0"/>
    <w:rsid w:val="00EE1A9D"/>
    <w:rsid w:val="00EE2617"/>
    <w:rsid w:val="00EE7C05"/>
    <w:rsid w:val="00EF0D52"/>
    <w:rsid w:val="00F0085E"/>
    <w:rsid w:val="00F02DAF"/>
    <w:rsid w:val="00F052A6"/>
    <w:rsid w:val="00F06D5D"/>
    <w:rsid w:val="00F10969"/>
    <w:rsid w:val="00F162CF"/>
    <w:rsid w:val="00F17929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A1B70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BEAE2-4425-47B2-9DBE-A9A422069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475</Words>
  <Characters>2711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3180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4</cp:revision>
  <cp:lastPrinted>2022-09-27T09:29:00Z</cp:lastPrinted>
  <dcterms:created xsi:type="dcterms:W3CDTF">2022-09-27T09:05:00Z</dcterms:created>
  <dcterms:modified xsi:type="dcterms:W3CDTF">2022-09-27T09:38:00Z</dcterms:modified>
</cp:coreProperties>
</file>