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18A" w:rsidRPr="0083318A" w:rsidRDefault="00FE353A" w:rsidP="0083318A">
      <w:pPr>
        <w:jc w:val="center"/>
        <w:rPr>
          <w:rFonts w:ascii="Book Antiqua" w:hAnsi="Book Antiqua"/>
          <w:color w:val="5F497A" w:themeColor="accent4" w:themeShade="BF"/>
          <w:sz w:val="96"/>
          <w:szCs w:val="96"/>
        </w:rPr>
      </w:pPr>
      <w:r>
        <w:rPr>
          <w:rFonts w:ascii="Book Antiqua" w:hAnsi="Book Antiqua"/>
          <w:noProof/>
          <w:color w:val="5F497A" w:themeColor="accent4" w:themeShade="BF"/>
          <w:sz w:val="96"/>
          <w:szCs w:val="96"/>
          <w:lang w:val="en-US"/>
        </w:rPr>
        <mc:AlternateContent>
          <mc:Choice Requires="wps">
            <w:drawing>
              <wp:inline distT="0" distB="0" distL="0" distR="0">
                <wp:extent cx="5270500" cy="622300"/>
                <wp:effectExtent l="1905" t="635" r="4445" b="0"/>
                <wp:docPr id="3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270500" cy="735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326E" w:rsidRPr="00E14D2E" w:rsidRDefault="001C326E" w:rsidP="00B815E9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i/>
                              </w:rPr>
                            </w:pPr>
                            <w:proofErr w:type="gramStart"/>
                            <w:r w:rsidRPr="00E14D2E">
                              <w:rPr>
                                <w:rFonts w:ascii="Arial Black" w:hAnsi="Arial Black"/>
                                <w:i/>
                                <w:color w:val="244061" w:themeColor="accent1" w:themeShade="80"/>
                                <w:sz w:val="72"/>
                                <w:szCs w:val="72"/>
                              </w:rPr>
                              <w:t>BOKA  KOTORSKA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15pt;height:4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" filled="f" stroked="f">
                <o:lock v:ext="edit" shapetype="t"/>
                <v:textbox style="mso-fit-shape-to-text:t">
                  <w:txbxContent>
                    <w:p w:rsidR="001C326E" w:rsidRPr="00E14D2E" w:rsidRDefault="001C326E" w:rsidP="00B815E9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i/>
                        </w:rPr>
                      </w:pPr>
                      <w:proofErr w:type="gramStart"/>
                      <w:r w:rsidRPr="00E14D2E">
                        <w:rPr>
                          <w:rFonts w:ascii="Arial Black" w:hAnsi="Arial Black"/>
                          <w:i/>
                          <w:color w:val="244061" w:themeColor="accent1" w:themeShade="80"/>
                          <w:sz w:val="72"/>
                          <w:szCs w:val="72"/>
                        </w:rPr>
                        <w:t>BOKA  KOTORSKA</w:t>
                      </w:r>
                      <w:proofErr w:type="gramEnd"/>
                    </w:p>
                  </w:txbxContent>
                </v:textbox>
                <w10:anchorlock/>
              </v:shape>
            </w:pict>
          </mc:Fallback>
        </mc:AlternateContent>
      </w:r>
    </w:p>
    <w:p w:rsidR="0083318A" w:rsidRPr="00E14D2E" w:rsidRDefault="00E14D2E" w:rsidP="0083318A">
      <w:pPr>
        <w:jc w:val="right"/>
        <w:rPr>
          <w:color w:val="FF0000"/>
          <w:sz w:val="18"/>
          <w:szCs w:val="18"/>
        </w:rPr>
      </w:pPr>
      <w:r>
        <w:rPr>
          <w:color w:val="FF0000"/>
          <w:sz w:val="18"/>
          <w:szCs w:val="18"/>
        </w:rPr>
        <w:t xml:space="preserve">  </w:t>
      </w:r>
      <w:r w:rsidR="00363FF8">
        <w:rPr>
          <w:color w:val="FF0000"/>
          <w:sz w:val="18"/>
          <w:szCs w:val="18"/>
        </w:rPr>
        <w:t>897</w:t>
      </w:r>
      <w:r w:rsidR="00C841BC">
        <w:rPr>
          <w:color w:val="FF0000"/>
          <w:sz w:val="18"/>
          <w:szCs w:val="18"/>
        </w:rPr>
        <w:t>-2023</w:t>
      </w:r>
    </w:p>
    <w:tbl>
      <w:tblPr>
        <w:tblpPr w:leftFromText="180" w:rightFromText="180" w:vertAnchor="page" w:horzAnchor="page" w:tblpX="4196" w:tblpY="2701"/>
        <w:tblW w:w="6748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361"/>
        <w:gridCol w:w="5387"/>
      </w:tblGrid>
      <w:tr w:rsidR="008B3020" w:rsidTr="001C326E">
        <w:trPr>
          <w:cantSplit/>
          <w:trHeight w:val="669"/>
        </w:trPr>
        <w:tc>
          <w:tcPr>
            <w:tcW w:w="1361" w:type="dxa"/>
          </w:tcPr>
          <w:p w:rsidR="008B3020" w:rsidRPr="00360E9F" w:rsidRDefault="004C621C" w:rsidP="008B3020">
            <w:pPr>
              <w:pStyle w:val="BodyTextIndent"/>
              <w:spacing w:before="80" w:line="312" w:lineRule="auto"/>
              <w:ind w:left="0" w:firstLine="0"/>
              <w:jc w:val="center"/>
              <w:rPr>
                <w:b/>
                <w:color w:val="FF0000"/>
                <w:spacing w:val="-12"/>
                <w:sz w:val="21"/>
              </w:rPr>
            </w:pPr>
            <w:r>
              <w:rPr>
                <w:b/>
                <w:color w:val="FF0000"/>
                <w:spacing w:val="-12"/>
                <w:sz w:val="21"/>
              </w:rPr>
              <w:t>27.10</w:t>
            </w:r>
            <w:r w:rsidR="00505D53">
              <w:rPr>
                <w:b/>
                <w:color w:val="FF0000"/>
                <w:spacing w:val="-12"/>
                <w:sz w:val="21"/>
              </w:rPr>
              <w:t>.2023.</w:t>
            </w:r>
          </w:p>
          <w:p w:rsidR="008B3020" w:rsidRPr="00360E9F" w:rsidRDefault="00305B6A" w:rsidP="008B3020">
            <w:pPr>
              <w:pStyle w:val="BodyTextIndent"/>
              <w:spacing w:before="80" w:line="312" w:lineRule="auto"/>
              <w:ind w:left="0" w:firstLine="0"/>
              <w:jc w:val="center"/>
              <w:rPr>
                <w:b/>
                <w:color w:val="FF0000"/>
                <w:spacing w:val="-12"/>
                <w:sz w:val="21"/>
              </w:rPr>
            </w:pPr>
            <w:r>
              <w:rPr>
                <w:b/>
                <w:color w:val="FF0000"/>
                <w:spacing w:val="-12"/>
                <w:sz w:val="21"/>
              </w:rPr>
              <w:t>petak</w:t>
            </w:r>
          </w:p>
        </w:tc>
        <w:tc>
          <w:tcPr>
            <w:tcW w:w="5387" w:type="dxa"/>
            <w:vAlign w:val="center"/>
          </w:tcPr>
          <w:p w:rsidR="008B3020" w:rsidRPr="00822314" w:rsidRDefault="008B3020" w:rsidP="008B3020">
            <w:pPr>
              <w:pStyle w:val="BodyTextIndent"/>
              <w:spacing w:before="80"/>
              <w:ind w:left="0" w:firstLine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 xml:space="preserve">Polazak u </w:t>
            </w:r>
            <w:r w:rsidR="00363FF8">
              <w:rPr>
                <w:spacing w:val="-6"/>
                <w:sz w:val="22"/>
                <w:szCs w:val="22"/>
              </w:rPr>
              <w:t>7,00 sati iz K. Sućurca/</w:t>
            </w:r>
            <w:r>
              <w:rPr>
                <w:spacing w:val="-6"/>
                <w:sz w:val="22"/>
                <w:szCs w:val="22"/>
              </w:rPr>
              <w:t>7,3</w:t>
            </w:r>
            <w:r w:rsidRPr="00822314">
              <w:rPr>
                <w:spacing w:val="-6"/>
                <w:sz w:val="22"/>
                <w:szCs w:val="22"/>
              </w:rPr>
              <w:t xml:space="preserve">0 sati </w:t>
            </w:r>
            <w:r w:rsidR="000A5766">
              <w:rPr>
                <w:spacing w:val="-6"/>
                <w:sz w:val="22"/>
                <w:szCs w:val="22"/>
              </w:rPr>
              <w:t>iz Sukoišanske ulice</w:t>
            </w:r>
            <w:r>
              <w:rPr>
                <w:spacing w:val="-6"/>
                <w:sz w:val="22"/>
                <w:szCs w:val="22"/>
              </w:rPr>
              <w:t xml:space="preserve"> u Splitu.</w:t>
            </w:r>
            <w:r w:rsidRPr="00822314">
              <w:rPr>
                <w:spacing w:val="-6"/>
                <w:sz w:val="22"/>
                <w:szCs w:val="22"/>
              </w:rPr>
              <w:t xml:space="preserve"> Vožnja p</w:t>
            </w:r>
            <w:r w:rsidR="000A5766">
              <w:rPr>
                <w:spacing w:val="-6"/>
                <w:sz w:val="22"/>
                <w:szCs w:val="22"/>
              </w:rPr>
              <w:t>rema jugu</w:t>
            </w:r>
            <w:r w:rsidR="000262BD">
              <w:rPr>
                <w:spacing w:val="-6"/>
                <w:sz w:val="22"/>
                <w:szCs w:val="22"/>
              </w:rPr>
              <w:t>, preko Pelješkog mosta,</w:t>
            </w:r>
            <w:r w:rsidRPr="00822314">
              <w:rPr>
                <w:spacing w:val="-6"/>
                <w:sz w:val="22"/>
                <w:szCs w:val="22"/>
              </w:rPr>
              <w:t xml:space="preserve"> uz kraća usputna stajanja do granice Hrvatske i Crne g</w:t>
            </w:r>
            <w:r>
              <w:rPr>
                <w:spacing w:val="-6"/>
                <w:sz w:val="22"/>
                <w:szCs w:val="22"/>
              </w:rPr>
              <w:t xml:space="preserve">ore. Carinske formalnosti, nastavak vožnje uz Boka Kotorski zaljev </w:t>
            </w:r>
            <w:r w:rsidRPr="00822314">
              <w:rPr>
                <w:spacing w:val="-6"/>
                <w:sz w:val="22"/>
                <w:szCs w:val="22"/>
              </w:rPr>
              <w:t>do PERASTA i odlazak na otočić GOSPE OD ŠKRPJELA.</w:t>
            </w:r>
            <w:r>
              <w:rPr>
                <w:spacing w:val="-6"/>
                <w:sz w:val="22"/>
                <w:szCs w:val="22"/>
              </w:rPr>
              <w:t xml:space="preserve"> Razgled svetišta i muzeja u sklopu samostan</w:t>
            </w:r>
            <w:r w:rsidR="002B3BFA">
              <w:rPr>
                <w:spacing w:val="-6"/>
                <w:sz w:val="22"/>
                <w:szCs w:val="22"/>
              </w:rPr>
              <w:t>a</w:t>
            </w:r>
            <w:r w:rsidR="000A5766">
              <w:rPr>
                <w:spacing w:val="-6"/>
                <w:sz w:val="22"/>
                <w:szCs w:val="22"/>
              </w:rPr>
              <w:t xml:space="preserve"> u pratnji stručne osobe</w:t>
            </w:r>
            <w:r w:rsidR="002B3BFA">
              <w:rPr>
                <w:spacing w:val="-6"/>
                <w:sz w:val="22"/>
                <w:szCs w:val="22"/>
              </w:rPr>
              <w:t>.</w:t>
            </w:r>
            <w:r w:rsidR="000A5766">
              <w:rPr>
                <w:spacing w:val="-6"/>
                <w:sz w:val="22"/>
                <w:szCs w:val="22"/>
              </w:rPr>
              <w:t xml:space="preserve"> Kratka stanke</w:t>
            </w:r>
            <w:r w:rsidR="000262BD">
              <w:rPr>
                <w:spacing w:val="-6"/>
                <w:sz w:val="22"/>
                <w:szCs w:val="22"/>
              </w:rPr>
              <w:t xml:space="preserve"> u Perastu</w:t>
            </w:r>
            <w:r w:rsidR="000A5766">
              <w:rPr>
                <w:spacing w:val="-6"/>
                <w:sz w:val="22"/>
                <w:szCs w:val="22"/>
              </w:rPr>
              <w:t xml:space="preserve"> te nastavak</w:t>
            </w:r>
            <w:r w:rsidR="0052335A">
              <w:rPr>
                <w:spacing w:val="-6"/>
                <w:sz w:val="22"/>
                <w:szCs w:val="22"/>
              </w:rPr>
              <w:t xml:space="preserve"> vožnje prema Tivtu</w:t>
            </w:r>
            <w:r w:rsidR="002B3BFA">
              <w:rPr>
                <w:spacing w:val="-6"/>
                <w:sz w:val="22"/>
                <w:szCs w:val="22"/>
              </w:rPr>
              <w:t xml:space="preserve">. </w:t>
            </w:r>
            <w:r w:rsidRPr="00822314">
              <w:rPr>
                <w:spacing w:val="-6"/>
                <w:sz w:val="22"/>
                <w:szCs w:val="22"/>
              </w:rPr>
              <w:t>Smještaj u hotel. Večera.</w:t>
            </w:r>
            <w:r w:rsidR="000A5766">
              <w:rPr>
                <w:spacing w:val="-6"/>
                <w:sz w:val="22"/>
                <w:szCs w:val="22"/>
              </w:rPr>
              <w:t xml:space="preserve"> Večernja šetnja gradom.</w:t>
            </w:r>
            <w:r w:rsidRPr="00822314">
              <w:rPr>
                <w:spacing w:val="-6"/>
                <w:sz w:val="22"/>
                <w:szCs w:val="22"/>
              </w:rPr>
              <w:t xml:space="preserve"> Noćenje.</w:t>
            </w:r>
          </w:p>
        </w:tc>
      </w:tr>
      <w:tr w:rsidR="008B3020" w:rsidTr="001C326E">
        <w:trPr>
          <w:cantSplit/>
        </w:trPr>
        <w:tc>
          <w:tcPr>
            <w:tcW w:w="1361" w:type="dxa"/>
          </w:tcPr>
          <w:p w:rsidR="008B3020" w:rsidRPr="00360E9F" w:rsidRDefault="004C621C" w:rsidP="008B3020">
            <w:pPr>
              <w:pStyle w:val="BodyTextIndent"/>
              <w:spacing w:before="80" w:line="312" w:lineRule="auto"/>
              <w:ind w:left="0" w:firstLine="0"/>
              <w:jc w:val="center"/>
              <w:rPr>
                <w:b/>
                <w:color w:val="FF0000"/>
                <w:spacing w:val="-12"/>
                <w:sz w:val="21"/>
              </w:rPr>
            </w:pPr>
            <w:r>
              <w:rPr>
                <w:b/>
                <w:color w:val="FF0000"/>
                <w:spacing w:val="-12"/>
                <w:sz w:val="21"/>
              </w:rPr>
              <w:t>28.10.</w:t>
            </w:r>
            <w:r w:rsidR="00505D53">
              <w:rPr>
                <w:b/>
                <w:color w:val="FF0000"/>
                <w:spacing w:val="-12"/>
                <w:sz w:val="21"/>
              </w:rPr>
              <w:t>2023.</w:t>
            </w:r>
            <w:r w:rsidR="00305B6A">
              <w:rPr>
                <w:b/>
                <w:color w:val="FF0000"/>
                <w:spacing w:val="-12"/>
                <w:sz w:val="21"/>
              </w:rPr>
              <w:br/>
              <w:t>subota</w:t>
            </w:r>
          </w:p>
        </w:tc>
        <w:tc>
          <w:tcPr>
            <w:tcW w:w="5387" w:type="dxa"/>
            <w:vAlign w:val="center"/>
          </w:tcPr>
          <w:p w:rsidR="008B3020" w:rsidRPr="00822314" w:rsidRDefault="008B3020" w:rsidP="008B3020">
            <w:pPr>
              <w:pStyle w:val="BodyTextIndent"/>
              <w:spacing w:before="80"/>
              <w:ind w:left="0" w:firstLine="0"/>
              <w:rPr>
                <w:spacing w:val="-6"/>
                <w:sz w:val="22"/>
                <w:szCs w:val="22"/>
              </w:rPr>
            </w:pPr>
            <w:r w:rsidRPr="00822314">
              <w:rPr>
                <w:spacing w:val="-6"/>
                <w:sz w:val="22"/>
                <w:szCs w:val="22"/>
              </w:rPr>
              <w:t>Dor</w:t>
            </w:r>
            <w:r>
              <w:rPr>
                <w:spacing w:val="-6"/>
                <w:sz w:val="22"/>
                <w:szCs w:val="22"/>
              </w:rPr>
              <w:t>učak. U pratnji lokalnog vodiča polazak prema NJEGUŠIMA V</w:t>
            </w:r>
            <w:r w:rsidRPr="00822314">
              <w:rPr>
                <w:spacing w:val="-6"/>
                <w:sz w:val="22"/>
                <w:szCs w:val="22"/>
              </w:rPr>
              <w:t>ožnja uskom zavojitom cestom</w:t>
            </w:r>
            <w:r w:rsidR="00346512">
              <w:rPr>
                <w:spacing w:val="-6"/>
                <w:sz w:val="22"/>
                <w:szCs w:val="22"/>
              </w:rPr>
              <w:t xml:space="preserve"> koju je projektirao i sagradio </w:t>
            </w:r>
            <w:r w:rsidR="004C681D">
              <w:rPr>
                <w:spacing w:val="-6"/>
                <w:sz w:val="22"/>
                <w:szCs w:val="22"/>
              </w:rPr>
              <w:t xml:space="preserve">naš Trogiranin </w:t>
            </w:r>
            <w:r w:rsidR="00346512">
              <w:rPr>
                <w:spacing w:val="-6"/>
                <w:sz w:val="22"/>
                <w:szCs w:val="22"/>
              </w:rPr>
              <w:t xml:space="preserve">Josip Slade još 1878. </w:t>
            </w:r>
            <w:r w:rsidR="00E423F5">
              <w:rPr>
                <w:spacing w:val="-6"/>
                <w:sz w:val="22"/>
                <w:szCs w:val="22"/>
              </w:rPr>
              <w:t xml:space="preserve">prvi dio </w:t>
            </w:r>
            <w:r w:rsidR="00346512">
              <w:rPr>
                <w:spacing w:val="-6"/>
                <w:sz w:val="22"/>
                <w:szCs w:val="22"/>
              </w:rPr>
              <w:t>tj. 1884. godine</w:t>
            </w:r>
            <w:r w:rsidR="00E423F5">
              <w:rPr>
                <w:spacing w:val="-6"/>
                <w:sz w:val="22"/>
                <w:szCs w:val="22"/>
              </w:rPr>
              <w:t xml:space="preserve"> drugi dio</w:t>
            </w:r>
            <w:r w:rsidR="00346512">
              <w:rPr>
                <w:spacing w:val="-6"/>
                <w:sz w:val="22"/>
                <w:szCs w:val="22"/>
              </w:rPr>
              <w:t xml:space="preserve"> i</w:t>
            </w:r>
            <w:r w:rsidRPr="00822314">
              <w:rPr>
                <w:spacing w:val="-6"/>
                <w:sz w:val="22"/>
                <w:szCs w:val="22"/>
              </w:rPr>
              <w:t xml:space="preserve"> s koje se pruža izvanredan pogled na KOTOR – RIS</w:t>
            </w:r>
            <w:r w:rsidR="00C841BC">
              <w:rPr>
                <w:spacing w:val="-6"/>
                <w:sz w:val="22"/>
                <w:szCs w:val="22"/>
              </w:rPr>
              <w:t>ANSKI ZALJEV. U Njegušima</w:t>
            </w:r>
            <w:r w:rsidRPr="00822314">
              <w:rPr>
                <w:spacing w:val="-6"/>
                <w:sz w:val="22"/>
                <w:szCs w:val="22"/>
              </w:rPr>
              <w:t xml:space="preserve"> stanka za degustaciju </w:t>
            </w:r>
            <w:r w:rsidR="000262BD">
              <w:rPr>
                <w:spacing w:val="-6"/>
                <w:sz w:val="22"/>
                <w:szCs w:val="22"/>
              </w:rPr>
              <w:t xml:space="preserve">poznatog </w:t>
            </w:r>
            <w:r w:rsidRPr="00822314">
              <w:rPr>
                <w:spacing w:val="-6"/>
                <w:sz w:val="22"/>
                <w:szCs w:val="22"/>
              </w:rPr>
              <w:t>njeguškog pršuta i sira. Nastavak putovanja prema CETINJU. Po dolasku razgled DVOR</w:t>
            </w:r>
            <w:r>
              <w:rPr>
                <w:spacing w:val="-6"/>
                <w:sz w:val="22"/>
                <w:szCs w:val="22"/>
              </w:rPr>
              <w:t xml:space="preserve">CA </w:t>
            </w:r>
            <w:r w:rsidR="000A5766">
              <w:rPr>
                <w:spacing w:val="-6"/>
                <w:sz w:val="22"/>
                <w:szCs w:val="22"/>
              </w:rPr>
              <w:t xml:space="preserve">KRALJA NIKOLE. Poslijepodne odlazak </w:t>
            </w:r>
            <w:r w:rsidRPr="00822314">
              <w:rPr>
                <w:spacing w:val="-6"/>
                <w:sz w:val="22"/>
                <w:szCs w:val="22"/>
              </w:rPr>
              <w:t>do SVETOG STEFANA i slobodno v</w:t>
            </w:r>
            <w:r>
              <w:rPr>
                <w:spacing w:val="-6"/>
                <w:sz w:val="22"/>
                <w:szCs w:val="22"/>
              </w:rPr>
              <w:t>rijeme za šetnju</w:t>
            </w:r>
            <w:r w:rsidRPr="00822314">
              <w:rPr>
                <w:spacing w:val="-6"/>
                <w:sz w:val="22"/>
                <w:szCs w:val="22"/>
              </w:rPr>
              <w:t xml:space="preserve"> K</w:t>
            </w:r>
            <w:r>
              <w:rPr>
                <w:spacing w:val="-6"/>
                <w:sz w:val="22"/>
                <w:szCs w:val="22"/>
              </w:rPr>
              <w:t>raljičinom plažom</w:t>
            </w:r>
            <w:r w:rsidRPr="00822314">
              <w:rPr>
                <w:spacing w:val="-6"/>
                <w:sz w:val="22"/>
                <w:szCs w:val="22"/>
              </w:rPr>
              <w:t xml:space="preserve">…. </w:t>
            </w:r>
            <w:r w:rsidR="002E2C18">
              <w:rPr>
                <w:spacing w:val="-6"/>
                <w:sz w:val="22"/>
                <w:szCs w:val="22"/>
              </w:rPr>
              <w:t xml:space="preserve">Odlazak do Budve i obilazak Starog grada. </w:t>
            </w:r>
            <w:r w:rsidRPr="00822314">
              <w:rPr>
                <w:spacing w:val="-6"/>
                <w:sz w:val="22"/>
                <w:szCs w:val="22"/>
              </w:rPr>
              <w:t xml:space="preserve">Povratak u </w:t>
            </w:r>
            <w:r>
              <w:rPr>
                <w:spacing w:val="-6"/>
                <w:sz w:val="22"/>
                <w:szCs w:val="22"/>
              </w:rPr>
              <w:t>hotel. Večera te s</w:t>
            </w:r>
            <w:r w:rsidR="002E2C18">
              <w:rPr>
                <w:spacing w:val="-6"/>
                <w:sz w:val="22"/>
                <w:szCs w:val="22"/>
              </w:rPr>
              <w:t>lobodno vrijeme za šetnju Tivtom</w:t>
            </w:r>
            <w:bookmarkStart w:id="0" w:name="_GoBack"/>
            <w:bookmarkEnd w:id="0"/>
            <w:r>
              <w:rPr>
                <w:spacing w:val="-6"/>
                <w:sz w:val="22"/>
                <w:szCs w:val="22"/>
              </w:rPr>
              <w:t>.</w:t>
            </w:r>
            <w:r w:rsidRPr="00822314">
              <w:rPr>
                <w:spacing w:val="-6"/>
                <w:sz w:val="22"/>
                <w:szCs w:val="22"/>
              </w:rPr>
              <w:t xml:space="preserve"> Noćenje.</w:t>
            </w:r>
          </w:p>
        </w:tc>
      </w:tr>
      <w:tr w:rsidR="008B3020" w:rsidTr="001C326E">
        <w:trPr>
          <w:cantSplit/>
        </w:trPr>
        <w:tc>
          <w:tcPr>
            <w:tcW w:w="1361" w:type="dxa"/>
          </w:tcPr>
          <w:p w:rsidR="008B3020" w:rsidRPr="00360E9F" w:rsidRDefault="004C621C" w:rsidP="008B3020">
            <w:pPr>
              <w:pStyle w:val="BodyTextIndent"/>
              <w:spacing w:before="80" w:line="312" w:lineRule="auto"/>
              <w:ind w:left="0" w:firstLine="0"/>
              <w:jc w:val="center"/>
              <w:rPr>
                <w:b/>
                <w:color w:val="FF0000"/>
                <w:spacing w:val="-12"/>
                <w:sz w:val="21"/>
              </w:rPr>
            </w:pPr>
            <w:r>
              <w:rPr>
                <w:b/>
                <w:color w:val="FF0000"/>
                <w:spacing w:val="-12"/>
                <w:sz w:val="21"/>
              </w:rPr>
              <w:t>29.10</w:t>
            </w:r>
            <w:r w:rsidR="00505D53">
              <w:rPr>
                <w:b/>
                <w:color w:val="FF0000"/>
                <w:spacing w:val="-12"/>
                <w:sz w:val="21"/>
              </w:rPr>
              <w:t>.2023.</w:t>
            </w:r>
          </w:p>
          <w:p w:rsidR="008B3020" w:rsidRPr="00360E9F" w:rsidRDefault="00305B6A" w:rsidP="008B3020">
            <w:pPr>
              <w:pStyle w:val="BodyTextIndent"/>
              <w:spacing w:before="80" w:line="312" w:lineRule="auto"/>
              <w:ind w:left="0" w:firstLine="0"/>
              <w:jc w:val="center"/>
              <w:rPr>
                <w:b/>
                <w:color w:val="FF0000"/>
                <w:spacing w:val="-12"/>
                <w:sz w:val="21"/>
              </w:rPr>
            </w:pPr>
            <w:r>
              <w:rPr>
                <w:b/>
                <w:color w:val="FF0000"/>
                <w:spacing w:val="-12"/>
                <w:sz w:val="21"/>
              </w:rPr>
              <w:t>nedjelja</w:t>
            </w:r>
          </w:p>
        </w:tc>
        <w:tc>
          <w:tcPr>
            <w:tcW w:w="5387" w:type="dxa"/>
            <w:vAlign w:val="center"/>
          </w:tcPr>
          <w:p w:rsidR="008B3020" w:rsidRPr="00822314" w:rsidRDefault="008B3020" w:rsidP="008B3020">
            <w:pPr>
              <w:pStyle w:val="BodyTextIndent"/>
              <w:spacing w:before="80"/>
              <w:ind w:left="0" w:firstLine="0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Doručak. Polazak prema</w:t>
            </w:r>
            <w:r w:rsidRPr="00822314">
              <w:rPr>
                <w:spacing w:val="-6"/>
                <w:sz w:val="22"/>
                <w:szCs w:val="22"/>
              </w:rPr>
              <w:t xml:space="preserve"> KOTOR</w:t>
            </w:r>
            <w:r>
              <w:rPr>
                <w:spacing w:val="-6"/>
                <w:sz w:val="22"/>
                <w:szCs w:val="22"/>
              </w:rPr>
              <w:t>U i razgled grada u pratnji lokalnog vodiča.</w:t>
            </w:r>
            <w:r w:rsidR="00346512">
              <w:rPr>
                <w:spacing w:val="-6"/>
                <w:sz w:val="22"/>
                <w:szCs w:val="22"/>
              </w:rPr>
              <w:t xml:space="preserve"> Kotor često zovu i </w:t>
            </w:r>
            <w:r w:rsidR="00346512" w:rsidRPr="00346512">
              <w:rPr>
                <w:i/>
                <w:spacing w:val="-6"/>
                <w:sz w:val="22"/>
                <w:szCs w:val="22"/>
              </w:rPr>
              <w:t>malim Dubrovnikom</w:t>
            </w:r>
            <w:r w:rsidR="00346512">
              <w:rPr>
                <w:spacing w:val="-6"/>
                <w:sz w:val="22"/>
                <w:szCs w:val="22"/>
              </w:rPr>
              <w:t>, obzirom na izgled grada, okruženost zidinama, položaju,....</w:t>
            </w:r>
            <w:r>
              <w:rPr>
                <w:spacing w:val="-6"/>
                <w:sz w:val="22"/>
                <w:szCs w:val="22"/>
              </w:rPr>
              <w:t xml:space="preserve"> </w:t>
            </w:r>
            <w:r w:rsidR="00346512">
              <w:rPr>
                <w:spacing w:val="-6"/>
                <w:sz w:val="22"/>
                <w:szCs w:val="22"/>
              </w:rPr>
              <w:t>Po završenom razgledu coffee time. Odlazak do Dobrote na ručak</w:t>
            </w:r>
            <w:r>
              <w:rPr>
                <w:spacing w:val="-6"/>
                <w:sz w:val="22"/>
                <w:szCs w:val="22"/>
              </w:rPr>
              <w:t>.</w:t>
            </w:r>
            <w:r w:rsidRPr="00822314">
              <w:rPr>
                <w:spacing w:val="-6"/>
                <w:sz w:val="22"/>
                <w:szCs w:val="22"/>
              </w:rPr>
              <w:t xml:space="preserve"> Nast</w:t>
            </w:r>
            <w:r>
              <w:rPr>
                <w:spacing w:val="-6"/>
                <w:sz w:val="22"/>
                <w:szCs w:val="22"/>
              </w:rPr>
              <w:t>avak putovanja i dolazak u Split</w:t>
            </w:r>
            <w:r w:rsidR="00363FF8">
              <w:rPr>
                <w:spacing w:val="-6"/>
                <w:sz w:val="22"/>
                <w:szCs w:val="22"/>
              </w:rPr>
              <w:t>/K. Sućurac</w:t>
            </w:r>
            <w:r w:rsidRPr="00822314">
              <w:rPr>
                <w:spacing w:val="-6"/>
                <w:sz w:val="22"/>
                <w:szCs w:val="22"/>
              </w:rPr>
              <w:t xml:space="preserve"> u večernjim satima.</w:t>
            </w:r>
          </w:p>
        </w:tc>
      </w:tr>
    </w:tbl>
    <w:p w:rsidR="0083318A" w:rsidRPr="0083318A" w:rsidRDefault="009D4888" w:rsidP="009D4888">
      <w:pPr>
        <w:ind w:left="-284"/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27A7AA16" wp14:editId="6634CF1A">
            <wp:simplePos x="0" y="0"/>
            <wp:positionH relativeFrom="column">
              <wp:posOffset>-167503</wp:posOffset>
            </wp:positionH>
            <wp:positionV relativeFrom="paragraph">
              <wp:posOffset>176302</wp:posOffset>
            </wp:positionV>
            <wp:extent cx="2055262" cy="1683236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980" cy="1710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3318A" w:rsidRPr="0083318A" w:rsidRDefault="0083318A" w:rsidP="0083318A"/>
    <w:p w:rsidR="0083318A" w:rsidRPr="0083318A" w:rsidRDefault="0083318A" w:rsidP="0083318A"/>
    <w:p w:rsidR="0083318A" w:rsidRPr="0083318A" w:rsidRDefault="0083318A" w:rsidP="0083318A"/>
    <w:p w:rsidR="0083318A" w:rsidRPr="0083318A" w:rsidRDefault="0083318A" w:rsidP="0083318A"/>
    <w:p w:rsidR="0083318A" w:rsidRPr="0083318A" w:rsidRDefault="009D4888" w:rsidP="0083318A">
      <w:r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1526242A" wp14:editId="73461128">
            <wp:simplePos x="0" y="0"/>
            <wp:positionH relativeFrom="column">
              <wp:posOffset>-167503</wp:posOffset>
            </wp:positionH>
            <wp:positionV relativeFrom="paragraph">
              <wp:posOffset>369926</wp:posOffset>
            </wp:positionV>
            <wp:extent cx="2049780" cy="1638026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213" r="7711" b="-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889" cy="165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3318A" w:rsidRPr="0083318A" w:rsidRDefault="0083318A" w:rsidP="009D4888">
      <w:pPr>
        <w:ind w:left="-284"/>
      </w:pPr>
    </w:p>
    <w:p w:rsidR="0083318A" w:rsidRPr="0083318A" w:rsidRDefault="0083318A" w:rsidP="0083318A"/>
    <w:p w:rsidR="0083318A" w:rsidRDefault="0083318A" w:rsidP="0083318A"/>
    <w:p w:rsidR="008B3020" w:rsidRDefault="008B3020" w:rsidP="0083318A">
      <w:pPr>
        <w:pStyle w:val="NoSpacing"/>
        <w:jc w:val="center"/>
      </w:pPr>
    </w:p>
    <w:p w:rsidR="008B3020" w:rsidRDefault="008B3020" w:rsidP="0083318A">
      <w:pPr>
        <w:pStyle w:val="NoSpacing"/>
        <w:jc w:val="center"/>
      </w:pPr>
    </w:p>
    <w:p w:rsidR="008B3020" w:rsidRDefault="008B3020" w:rsidP="0083318A">
      <w:pPr>
        <w:pStyle w:val="NoSpacing"/>
        <w:jc w:val="center"/>
      </w:pPr>
    </w:p>
    <w:p w:rsidR="008B3020" w:rsidRDefault="008B3020" w:rsidP="0083318A">
      <w:pPr>
        <w:pStyle w:val="NoSpacing"/>
        <w:jc w:val="center"/>
      </w:pPr>
    </w:p>
    <w:p w:rsidR="00990167" w:rsidRDefault="00990167" w:rsidP="0083318A">
      <w:pPr>
        <w:pStyle w:val="NoSpacing"/>
        <w:jc w:val="center"/>
      </w:pPr>
    </w:p>
    <w:p w:rsidR="001C326E" w:rsidRDefault="001C326E" w:rsidP="0083318A">
      <w:pPr>
        <w:pStyle w:val="NoSpacing"/>
        <w:jc w:val="center"/>
      </w:pPr>
    </w:p>
    <w:p w:rsidR="008B3020" w:rsidRDefault="008B3020" w:rsidP="0083318A">
      <w:pPr>
        <w:pStyle w:val="NoSpacing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C326E" w:rsidRDefault="001C326E" w:rsidP="0083318A">
      <w:pPr>
        <w:pStyle w:val="NoSpacing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C326E" w:rsidRDefault="001C326E" w:rsidP="0083318A">
      <w:pPr>
        <w:pStyle w:val="NoSpacing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C326E" w:rsidRPr="001C326E" w:rsidRDefault="001C326E" w:rsidP="0083318A">
      <w:pPr>
        <w:pStyle w:val="NoSpacing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CIJENA ARANŽMANA:</w:t>
      </w:r>
    </w:p>
    <w:tbl>
      <w:tblPr>
        <w:tblpPr w:leftFromText="180" w:rightFromText="180" w:vertAnchor="text" w:horzAnchor="margin" w:tblpXSpec="center" w:tblpY="47"/>
        <w:tblW w:w="898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451"/>
        <w:gridCol w:w="4536"/>
      </w:tblGrid>
      <w:tr w:rsidR="0083318A" w:rsidRPr="0083318A" w:rsidTr="00A754F3">
        <w:trPr>
          <w:cantSplit/>
          <w:trHeight w:val="236"/>
        </w:trPr>
        <w:tc>
          <w:tcPr>
            <w:tcW w:w="4451" w:type="dxa"/>
            <w:vAlign w:val="center"/>
          </w:tcPr>
          <w:p w:rsidR="0083318A" w:rsidRPr="0083318A" w:rsidRDefault="0083318A" w:rsidP="0083318A">
            <w:pPr>
              <w:pStyle w:val="NoSpacing"/>
            </w:pPr>
          </w:p>
        </w:tc>
        <w:tc>
          <w:tcPr>
            <w:tcW w:w="4536" w:type="dxa"/>
            <w:vAlign w:val="center"/>
          </w:tcPr>
          <w:p w:rsidR="0083318A" w:rsidRPr="0083318A" w:rsidRDefault="007C1001" w:rsidP="00363FF8">
            <w:pPr>
              <w:pStyle w:val="NoSpacing"/>
            </w:pPr>
            <w:r>
              <w:t xml:space="preserve">          </w:t>
            </w:r>
            <w:r w:rsidR="00363FF8">
              <w:t xml:space="preserve">                         </w:t>
            </w:r>
            <w:r>
              <w:t xml:space="preserve">                        </w:t>
            </w:r>
          </w:p>
        </w:tc>
      </w:tr>
      <w:tr w:rsidR="0083318A" w:rsidRPr="0083318A" w:rsidTr="00A754F3">
        <w:trPr>
          <w:cantSplit/>
          <w:trHeight w:val="134"/>
        </w:trPr>
        <w:tc>
          <w:tcPr>
            <w:tcW w:w="4451" w:type="dxa"/>
            <w:vAlign w:val="center"/>
          </w:tcPr>
          <w:p w:rsidR="0083318A" w:rsidRPr="001C326E" w:rsidRDefault="00C841BC" w:rsidP="007C1001">
            <w:pPr>
              <w:pStyle w:val="NoSpacing"/>
              <w:rPr>
                <w:rFonts w:ascii="Times New Roman" w:hAnsi="Times New Roman" w:cs="Times New Roman"/>
              </w:rPr>
            </w:pPr>
            <w:r w:rsidRPr="00C841BC">
              <w:rPr>
                <w:rFonts w:ascii="Times New Roman" w:hAnsi="Times New Roman" w:cs="Times New Roman"/>
                <w:sz w:val="24"/>
                <w:szCs w:val="24"/>
              </w:rPr>
              <w:t>Uplata kod prijave: 30,00 €/</w:t>
            </w:r>
            <w:r w:rsidRPr="00C841BC">
              <w:rPr>
                <w:rFonts w:ascii="Times New Roman" w:hAnsi="Times New Roman" w:cs="Times New Roman"/>
                <w:sz w:val="18"/>
                <w:szCs w:val="18"/>
              </w:rPr>
              <w:t>226,04</w:t>
            </w:r>
            <w:r w:rsidR="00EA2762" w:rsidRPr="00C841BC">
              <w:rPr>
                <w:rFonts w:ascii="Times New Roman" w:hAnsi="Times New Roman" w:cs="Times New Roman"/>
                <w:sz w:val="18"/>
                <w:szCs w:val="18"/>
              </w:rPr>
              <w:t xml:space="preserve"> kuna</w:t>
            </w:r>
          </w:p>
        </w:tc>
        <w:tc>
          <w:tcPr>
            <w:tcW w:w="4536" w:type="dxa"/>
            <w:vAlign w:val="center"/>
          </w:tcPr>
          <w:p w:rsidR="0083318A" w:rsidRPr="007C1001" w:rsidRDefault="007C1001" w:rsidP="00363FF8">
            <w:pPr>
              <w:pStyle w:val="NoSpacing"/>
              <w:ind w:right="-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C841BC" w:rsidRPr="007C1001">
              <w:rPr>
                <w:rFonts w:ascii="Times New Roman" w:hAnsi="Times New Roman" w:cs="Times New Roman"/>
              </w:rPr>
              <w:t>41 - 45</w:t>
            </w:r>
            <w:r w:rsidR="001C326E" w:rsidRPr="007C1001">
              <w:rPr>
                <w:rFonts w:ascii="Times New Roman" w:hAnsi="Times New Roman" w:cs="Times New Roman"/>
              </w:rPr>
              <w:t xml:space="preserve"> putnika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363FF8">
              <w:rPr>
                <w:rFonts w:ascii="Times New Roman" w:hAnsi="Times New Roman" w:cs="Times New Roman"/>
              </w:rPr>
              <w:t xml:space="preserve">         </w:t>
            </w:r>
            <w:r w:rsidR="001C326E" w:rsidRPr="007C100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200,00 €</w:t>
            </w:r>
            <w:r w:rsidR="00363FF8">
              <w:rPr>
                <w:rFonts w:ascii="Times New Roman" w:hAnsi="Times New Roman" w:cs="Times New Roman"/>
              </w:rPr>
              <w:t>/</w:t>
            </w:r>
            <w:r w:rsidR="00363FF8" w:rsidRPr="00CA2F11">
              <w:rPr>
                <w:rFonts w:ascii="Times New Roman" w:hAnsi="Times New Roman" w:cs="Times New Roman"/>
                <w:sz w:val="18"/>
                <w:szCs w:val="18"/>
              </w:rPr>
              <w:t>1.506,90 kn</w:t>
            </w:r>
            <w:r>
              <w:rPr>
                <w:rFonts w:ascii="Times New Roman" w:hAnsi="Times New Roman" w:cs="Times New Roman"/>
              </w:rPr>
              <w:t xml:space="preserve">                    </w:t>
            </w:r>
          </w:p>
        </w:tc>
      </w:tr>
      <w:tr w:rsidR="0083318A" w:rsidRPr="0083318A" w:rsidTr="00A754F3">
        <w:trPr>
          <w:cantSplit/>
          <w:trHeight w:val="134"/>
        </w:trPr>
        <w:tc>
          <w:tcPr>
            <w:tcW w:w="4451" w:type="dxa"/>
            <w:vAlign w:val="center"/>
          </w:tcPr>
          <w:p w:rsidR="0083318A" w:rsidRPr="001C326E" w:rsidRDefault="001C326E" w:rsidP="007C1001">
            <w:pPr>
              <w:pStyle w:val="NoSpacing"/>
              <w:rPr>
                <w:rFonts w:ascii="Times New Roman" w:hAnsi="Times New Roman" w:cs="Times New Roman"/>
              </w:rPr>
            </w:pPr>
            <w:r w:rsidRPr="001C326E">
              <w:rPr>
                <w:rFonts w:ascii="Times New Roman" w:hAnsi="Times New Roman" w:cs="Times New Roman"/>
              </w:rPr>
              <w:t>Nadopl</w:t>
            </w:r>
            <w:r w:rsidR="00C841BC">
              <w:rPr>
                <w:rFonts w:ascii="Times New Roman" w:hAnsi="Times New Roman" w:cs="Times New Roman"/>
              </w:rPr>
              <w:t>ata za 1/1 sobu: 55,00 €/</w:t>
            </w:r>
            <w:r w:rsidR="00C841BC" w:rsidRPr="00C841BC">
              <w:rPr>
                <w:rFonts w:ascii="Times New Roman" w:hAnsi="Times New Roman" w:cs="Times New Roman"/>
                <w:sz w:val="18"/>
                <w:szCs w:val="18"/>
              </w:rPr>
              <w:t>414,40 kn</w:t>
            </w:r>
          </w:p>
        </w:tc>
        <w:tc>
          <w:tcPr>
            <w:tcW w:w="4536" w:type="dxa"/>
            <w:vAlign w:val="center"/>
          </w:tcPr>
          <w:p w:rsidR="0083318A" w:rsidRPr="007C1001" w:rsidRDefault="007C1001" w:rsidP="00363FF8">
            <w:pPr>
              <w:pStyle w:val="NoSpacing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C841BC" w:rsidRPr="007C1001">
              <w:rPr>
                <w:rFonts w:ascii="Times New Roman" w:hAnsi="Times New Roman" w:cs="Times New Roman"/>
              </w:rPr>
              <w:t>36 - 40</w:t>
            </w:r>
            <w:r w:rsidR="001C326E" w:rsidRPr="007C1001">
              <w:rPr>
                <w:rFonts w:ascii="Times New Roman" w:hAnsi="Times New Roman" w:cs="Times New Roman"/>
              </w:rPr>
              <w:t xml:space="preserve"> putnika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363FF8">
              <w:rPr>
                <w:rFonts w:ascii="Times New Roman" w:hAnsi="Times New Roman" w:cs="Times New Roman"/>
              </w:rPr>
              <w:t xml:space="preserve">         </w:t>
            </w:r>
            <w:r w:rsidR="00346512" w:rsidRPr="007C100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215,00 €</w:t>
            </w:r>
            <w:r w:rsidR="00363FF8">
              <w:rPr>
                <w:rFonts w:ascii="Times New Roman" w:hAnsi="Times New Roman" w:cs="Times New Roman"/>
              </w:rPr>
              <w:t>/</w:t>
            </w:r>
            <w:r w:rsidR="00363FF8" w:rsidRPr="00CA2F11">
              <w:rPr>
                <w:rFonts w:ascii="Times New Roman" w:hAnsi="Times New Roman" w:cs="Times New Roman"/>
                <w:sz w:val="18"/>
                <w:szCs w:val="18"/>
              </w:rPr>
              <w:t>1.619,92 kn</w:t>
            </w:r>
            <w:r>
              <w:rPr>
                <w:rFonts w:ascii="Times New Roman" w:hAnsi="Times New Roman" w:cs="Times New Roman"/>
              </w:rPr>
              <w:t xml:space="preserve">                    </w:t>
            </w:r>
          </w:p>
        </w:tc>
      </w:tr>
      <w:tr w:rsidR="0083318A" w:rsidRPr="0083318A" w:rsidTr="00A754F3">
        <w:trPr>
          <w:cantSplit/>
          <w:trHeight w:val="134"/>
        </w:trPr>
        <w:tc>
          <w:tcPr>
            <w:tcW w:w="4451" w:type="dxa"/>
            <w:vAlign w:val="center"/>
          </w:tcPr>
          <w:p w:rsidR="0083318A" w:rsidRPr="001C326E" w:rsidRDefault="001C326E" w:rsidP="007C1001">
            <w:pPr>
              <w:pStyle w:val="NoSpacing"/>
              <w:rPr>
                <w:rFonts w:ascii="Times New Roman" w:hAnsi="Times New Roman" w:cs="Times New Roman"/>
              </w:rPr>
            </w:pPr>
            <w:r w:rsidRPr="001C326E">
              <w:rPr>
                <w:rFonts w:ascii="Times New Roman" w:hAnsi="Times New Roman" w:cs="Times New Roman"/>
              </w:rPr>
              <w:t>MOGUĆNOST OBROČNE OTPLATE</w:t>
            </w:r>
          </w:p>
        </w:tc>
        <w:tc>
          <w:tcPr>
            <w:tcW w:w="4536" w:type="dxa"/>
            <w:vAlign w:val="center"/>
          </w:tcPr>
          <w:p w:rsidR="0083318A" w:rsidRPr="007C1001" w:rsidRDefault="007C1001" w:rsidP="00C841BC">
            <w:pPr>
              <w:pStyle w:val="NoSpacing"/>
              <w:ind w:right="-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C841BC" w:rsidRPr="007C1001">
              <w:rPr>
                <w:rFonts w:ascii="Times New Roman" w:hAnsi="Times New Roman" w:cs="Times New Roman"/>
              </w:rPr>
              <w:t>31 - 35</w:t>
            </w:r>
            <w:r w:rsidR="001C326E" w:rsidRPr="007C1001">
              <w:rPr>
                <w:rFonts w:ascii="Times New Roman" w:hAnsi="Times New Roman" w:cs="Times New Roman"/>
              </w:rPr>
              <w:t xml:space="preserve"> putnika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363FF8">
              <w:rPr>
                <w:rFonts w:ascii="Times New Roman" w:hAnsi="Times New Roman" w:cs="Times New Roman"/>
              </w:rPr>
              <w:t xml:space="preserve">         </w:t>
            </w:r>
            <w:r>
              <w:rPr>
                <w:rFonts w:ascii="Times New Roman" w:hAnsi="Times New Roman" w:cs="Times New Roman"/>
              </w:rPr>
              <w:t>230,00 €</w:t>
            </w:r>
            <w:r w:rsidR="00363FF8">
              <w:rPr>
                <w:rFonts w:ascii="Times New Roman" w:hAnsi="Times New Roman" w:cs="Times New Roman"/>
              </w:rPr>
              <w:t>/</w:t>
            </w:r>
            <w:r w:rsidR="00363FF8" w:rsidRPr="00CA2F11">
              <w:rPr>
                <w:rFonts w:ascii="Times New Roman" w:hAnsi="Times New Roman" w:cs="Times New Roman"/>
                <w:sz w:val="18"/>
                <w:szCs w:val="18"/>
              </w:rPr>
              <w:t>1.732,94 kn</w:t>
            </w:r>
            <w:r>
              <w:rPr>
                <w:rFonts w:ascii="Times New Roman" w:hAnsi="Times New Roman" w:cs="Times New Roman"/>
              </w:rPr>
              <w:t xml:space="preserve">                    </w:t>
            </w:r>
          </w:p>
          <w:p w:rsidR="00AD2B75" w:rsidRPr="007C1001" w:rsidRDefault="00AD2B75" w:rsidP="0083318A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:rsidR="0083318A" w:rsidRPr="001C326E" w:rsidRDefault="0083318A" w:rsidP="001C326E">
      <w:pPr>
        <w:pStyle w:val="NoSpacing"/>
        <w:rPr>
          <w:rFonts w:ascii="Times New Roman" w:hAnsi="Times New Roman" w:cs="Times New Roman"/>
        </w:rPr>
      </w:pPr>
    </w:p>
    <w:p w:rsidR="0083318A" w:rsidRPr="001C326E" w:rsidRDefault="00FE353A" w:rsidP="0083318A">
      <w:pPr>
        <w:jc w:val="both"/>
        <w:rPr>
          <w:rFonts w:ascii="Times New Roman" w:hAnsi="Times New Roman" w:cs="Times New Roman"/>
          <w:spacing w:val="-2"/>
          <w:sz w:val="4"/>
          <w:szCs w:val="4"/>
        </w:rPr>
      </w:pPr>
      <w:r>
        <w:rPr>
          <w:rFonts w:ascii="Times New Roman" w:hAnsi="Times New Roman" w:cs="Times New Roman"/>
          <w:noProof/>
          <w:spacing w:val="-6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-2004695</wp:posOffset>
                </wp:positionH>
                <wp:positionV relativeFrom="paragraph">
                  <wp:posOffset>683260</wp:posOffset>
                </wp:positionV>
                <wp:extent cx="2057400" cy="34290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326E" w:rsidRDefault="001C326E" w:rsidP="0083318A">
                            <w:pPr>
                              <w:pStyle w:val="Heading1"/>
                            </w:pPr>
                            <w:r>
                              <w:t>BUDVA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-157.85pt;margin-top:53.8pt;width:162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6IEtQ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" filled="f" stroked="f">
                <v:textbox>
                  <w:txbxContent>
                    <w:p w:rsidR="001C326E" w:rsidRDefault="001C326E" w:rsidP="0083318A">
                      <w:pPr>
                        <w:pStyle w:val="Heading1"/>
                      </w:pPr>
                      <w:r>
                        <w:t>BUDVA</w:t>
                      </w:r>
                    </w:p>
                  </w:txbxContent>
                </v:textbox>
              </v:shape>
            </w:pict>
          </mc:Fallback>
        </mc:AlternateContent>
      </w:r>
      <w:r w:rsidR="0083318A" w:rsidRPr="001C326E">
        <w:rPr>
          <w:rFonts w:ascii="Times New Roman" w:hAnsi="Times New Roman" w:cs="Times New Roman"/>
          <w:b/>
          <w:spacing w:val="-2"/>
        </w:rPr>
        <w:t>Program uključuje:</w:t>
      </w:r>
      <w:r w:rsidR="0083318A" w:rsidRPr="001C326E">
        <w:rPr>
          <w:rFonts w:ascii="Times New Roman" w:hAnsi="Times New Roman" w:cs="Times New Roman"/>
          <w:spacing w:val="-2"/>
        </w:rPr>
        <w:t xml:space="preserve"> prijevoz autobusom turističke klase na navedenim r</w:t>
      </w:r>
      <w:r w:rsidR="000A5766" w:rsidRPr="001C326E">
        <w:rPr>
          <w:rFonts w:ascii="Times New Roman" w:hAnsi="Times New Roman" w:cs="Times New Roman"/>
          <w:spacing w:val="-2"/>
        </w:rPr>
        <w:t>elacijama</w:t>
      </w:r>
      <w:r w:rsidR="0083318A" w:rsidRPr="001C326E">
        <w:rPr>
          <w:rFonts w:ascii="Times New Roman" w:hAnsi="Times New Roman" w:cs="Times New Roman"/>
          <w:spacing w:val="-2"/>
        </w:rPr>
        <w:t>,</w:t>
      </w:r>
      <w:r w:rsidR="00C841BC">
        <w:rPr>
          <w:rFonts w:ascii="Times New Roman" w:hAnsi="Times New Roman" w:cs="Times New Roman"/>
          <w:spacing w:val="-2"/>
        </w:rPr>
        <w:t xml:space="preserve"> smještaj u hotelu 4</w:t>
      </w:r>
      <w:r w:rsidR="00E14D2E" w:rsidRPr="001C326E">
        <w:rPr>
          <w:rFonts w:ascii="Times New Roman" w:hAnsi="Times New Roman" w:cs="Times New Roman"/>
          <w:spacing w:val="-2"/>
        </w:rPr>
        <w:t>*</w:t>
      </w:r>
      <w:r w:rsidR="00C841BC">
        <w:rPr>
          <w:rFonts w:ascii="Times New Roman" w:hAnsi="Times New Roman" w:cs="Times New Roman"/>
          <w:spacing w:val="-2"/>
        </w:rPr>
        <w:t xml:space="preserve"> u</w:t>
      </w:r>
      <w:r w:rsidR="000A5766" w:rsidRPr="001C326E">
        <w:rPr>
          <w:rFonts w:ascii="Times New Roman" w:hAnsi="Times New Roman" w:cs="Times New Roman"/>
          <w:spacing w:val="-2"/>
        </w:rPr>
        <w:t xml:space="preserve"> centru</w:t>
      </w:r>
      <w:r w:rsidR="00363FF8">
        <w:rPr>
          <w:rFonts w:ascii="Times New Roman" w:hAnsi="Times New Roman" w:cs="Times New Roman"/>
          <w:spacing w:val="-2"/>
        </w:rPr>
        <w:t xml:space="preserve"> </w:t>
      </w:r>
      <w:r w:rsidR="007C1001">
        <w:rPr>
          <w:rFonts w:ascii="Times New Roman" w:hAnsi="Times New Roman" w:cs="Times New Roman"/>
          <w:spacing w:val="-2"/>
        </w:rPr>
        <w:t>Tivta</w:t>
      </w:r>
      <w:r w:rsidR="00C841BC">
        <w:rPr>
          <w:rFonts w:ascii="Times New Roman" w:hAnsi="Times New Roman" w:cs="Times New Roman"/>
          <w:spacing w:val="-2"/>
        </w:rPr>
        <w:t xml:space="preserve"> (na šetnici)</w:t>
      </w:r>
      <w:r w:rsidR="0083318A" w:rsidRPr="001C326E">
        <w:rPr>
          <w:rFonts w:ascii="Times New Roman" w:hAnsi="Times New Roman" w:cs="Times New Roman"/>
          <w:spacing w:val="-2"/>
        </w:rPr>
        <w:t xml:space="preserve"> u dvo</w:t>
      </w:r>
      <w:r w:rsidR="00C841BC">
        <w:rPr>
          <w:rFonts w:ascii="Times New Roman" w:hAnsi="Times New Roman" w:cs="Times New Roman"/>
          <w:spacing w:val="-2"/>
        </w:rPr>
        <w:t>-tro</w:t>
      </w:r>
      <w:r w:rsidR="0083318A" w:rsidRPr="001C326E">
        <w:rPr>
          <w:rFonts w:ascii="Times New Roman" w:hAnsi="Times New Roman" w:cs="Times New Roman"/>
          <w:spacing w:val="-2"/>
        </w:rPr>
        <w:t>krevetnim sobama, hotelski obroci navedeni u programu</w:t>
      </w:r>
      <w:r w:rsidR="00C841BC">
        <w:rPr>
          <w:rFonts w:ascii="Times New Roman" w:hAnsi="Times New Roman" w:cs="Times New Roman"/>
          <w:spacing w:val="-2"/>
        </w:rPr>
        <w:t xml:space="preserve"> – doručak buffet</w:t>
      </w:r>
      <w:r w:rsidR="000A5766" w:rsidRPr="001C326E">
        <w:rPr>
          <w:rFonts w:ascii="Times New Roman" w:hAnsi="Times New Roman" w:cs="Times New Roman"/>
          <w:spacing w:val="-2"/>
        </w:rPr>
        <w:t>, ručak u Dobroti</w:t>
      </w:r>
      <w:r w:rsidR="00127DF4" w:rsidRPr="001C326E">
        <w:rPr>
          <w:rFonts w:ascii="Times New Roman" w:hAnsi="Times New Roman" w:cs="Times New Roman"/>
          <w:spacing w:val="-2"/>
        </w:rPr>
        <w:t xml:space="preserve"> (mesni menu)</w:t>
      </w:r>
      <w:r w:rsidR="0083318A" w:rsidRPr="001C326E">
        <w:rPr>
          <w:rFonts w:ascii="Times New Roman" w:hAnsi="Times New Roman" w:cs="Times New Roman"/>
          <w:spacing w:val="-2"/>
        </w:rPr>
        <w:t xml:space="preserve">, </w:t>
      </w:r>
      <w:r w:rsidR="00346512" w:rsidRPr="001C326E">
        <w:rPr>
          <w:rFonts w:ascii="Times New Roman" w:hAnsi="Times New Roman" w:cs="Times New Roman"/>
          <w:spacing w:val="-2"/>
        </w:rPr>
        <w:t xml:space="preserve">lokalnog stručnog vodiča drugi i treći dan, </w:t>
      </w:r>
      <w:r w:rsidR="0083318A" w:rsidRPr="001C326E">
        <w:rPr>
          <w:rFonts w:ascii="Times New Roman" w:hAnsi="Times New Roman" w:cs="Times New Roman"/>
          <w:spacing w:val="-2"/>
        </w:rPr>
        <w:t>ulaznice za navedene muzeje i crkvene zbirke, degustacija pršuta i sira, brod do Gospe od Š</w:t>
      </w:r>
      <w:r w:rsidR="00346512" w:rsidRPr="001C326E">
        <w:rPr>
          <w:rFonts w:ascii="Times New Roman" w:hAnsi="Times New Roman" w:cs="Times New Roman"/>
          <w:spacing w:val="-2"/>
        </w:rPr>
        <w:t>krpjela,</w:t>
      </w:r>
      <w:r w:rsidR="000A5766" w:rsidRPr="001C326E">
        <w:rPr>
          <w:rFonts w:ascii="Times New Roman" w:hAnsi="Times New Roman" w:cs="Times New Roman"/>
          <w:spacing w:val="-2"/>
        </w:rPr>
        <w:t xml:space="preserve"> voditelja putovanja, </w:t>
      </w:r>
      <w:r w:rsidR="0083318A" w:rsidRPr="001C326E">
        <w:rPr>
          <w:rFonts w:ascii="Times New Roman" w:hAnsi="Times New Roman" w:cs="Times New Roman"/>
          <w:spacing w:val="-2"/>
        </w:rPr>
        <w:t>putno zdrav. osiguranje GENERALI, osig. od poslj. nesr. slučaja, zakonom propisan PDV</w:t>
      </w:r>
      <w:r w:rsidR="00127DF4" w:rsidRPr="001C326E">
        <w:rPr>
          <w:rFonts w:ascii="Times New Roman" w:hAnsi="Times New Roman" w:cs="Times New Roman"/>
          <w:spacing w:val="-2"/>
        </w:rPr>
        <w:t xml:space="preserve"> te organizaciju putovanja.</w:t>
      </w:r>
    </w:p>
    <w:p w:rsidR="0083318A" w:rsidRPr="001C326E" w:rsidRDefault="0083318A" w:rsidP="0083318A">
      <w:pPr>
        <w:jc w:val="both"/>
        <w:rPr>
          <w:rFonts w:ascii="Times New Roman" w:hAnsi="Times New Roman" w:cs="Times New Roman"/>
          <w:spacing w:val="-2"/>
        </w:rPr>
      </w:pPr>
      <w:r w:rsidRPr="001C326E">
        <w:rPr>
          <w:rFonts w:ascii="Times New Roman" w:hAnsi="Times New Roman" w:cs="Times New Roman"/>
          <w:b/>
          <w:spacing w:val="-2"/>
        </w:rPr>
        <w:t>Preporuka</w:t>
      </w:r>
      <w:r w:rsidRPr="001C326E">
        <w:rPr>
          <w:rFonts w:ascii="Times New Roman" w:hAnsi="Times New Roman" w:cs="Times New Roman"/>
          <w:spacing w:val="-2"/>
        </w:rPr>
        <w:t>: uplata po</w:t>
      </w:r>
      <w:r w:rsidR="00346512" w:rsidRPr="001C326E">
        <w:rPr>
          <w:rFonts w:ascii="Times New Roman" w:hAnsi="Times New Roman" w:cs="Times New Roman"/>
          <w:spacing w:val="-2"/>
        </w:rPr>
        <w:t xml:space="preserve">lice rizika otkaza putovanja: </w:t>
      </w:r>
      <w:r w:rsidR="007C1001">
        <w:rPr>
          <w:rFonts w:ascii="Times New Roman" w:hAnsi="Times New Roman" w:cs="Times New Roman"/>
          <w:spacing w:val="-2"/>
        </w:rPr>
        <w:t>10,00 €/75,34</w:t>
      </w:r>
      <w:r w:rsidRPr="001C326E">
        <w:rPr>
          <w:rFonts w:ascii="Times New Roman" w:hAnsi="Times New Roman" w:cs="Times New Roman"/>
          <w:spacing w:val="-2"/>
        </w:rPr>
        <w:t xml:space="preserve"> kn.</w:t>
      </w:r>
      <w:r w:rsidR="000262BD">
        <w:rPr>
          <w:rFonts w:ascii="Times New Roman" w:hAnsi="Times New Roman" w:cs="Times New Roman"/>
          <w:spacing w:val="-2"/>
        </w:rPr>
        <w:t xml:space="preserve"> (isključivo kod prve uplate)</w:t>
      </w:r>
    </w:p>
    <w:p w:rsidR="008B3020" w:rsidRPr="008B3020" w:rsidRDefault="008B3020" w:rsidP="008B3020">
      <w:pPr>
        <w:pStyle w:val="NoSpacing"/>
        <w:rPr>
          <w:sz w:val="16"/>
          <w:szCs w:val="16"/>
        </w:rPr>
      </w:pPr>
    </w:p>
    <w:p w:rsidR="00E14D2E" w:rsidRPr="00A45186" w:rsidRDefault="0083318A" w:rsidP="00AD2B75">
      <w:pPr>
        <w:pStyle w:val="BodyTextIndent3"/>
        <w:ind w:left="0"/>
        <w:jc w:val="center"/>
        <w:rPr>
          <w:rFonts w:ascii="Times New Roman" w:hAnsi="Times New Roman" w:cs="Times New Roman"/>
          <w:b/>
          <w:color w:val="17365D" w:themeColor="text2" w:themeShade="BF"/>
          <w:sz w:val="22"/>
          <w:szCs w:val="22"/>
        </w:rPr>
      </w:pPr>
      <w:r w:rsidRPr="00A45186">
        <w:rPr>
          <w:rFonts w:ascii="Times New Roman" w:hAnsi="Times New Roman" w:cs="Times New Roman"/>
          <w:b/>
          <w:color w:val="17365D" w:themeColor="text2" w:themeShade="BF"/>
          <w:sz w:val="22"/>
          <w:szCs w:val="22"/>
        </w:rPr>
        <w:t>ZA PRIJELAZ HRV.- CG. GRANICE DOVOLJNA JE OSOBNA ISKAZNICA</w:t>
      </w:r>
    </w:p>
    <w:p w:rsidR="008B3020" w:rsidRPr="001C326E" w:rsidRDefault="008B3020" w:rsidP="0083318A">
      <w:pPr>
        <w:pStyle w:val="BodyTextIndent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8B3020" w:rsidRPr="008B3020" w:rsidRDefault="008B3020" w:rsidP="001C326E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hr-HR"/>
        </w:rPr>
      </w:pPr>
      <w:r w:rsidRPr="008B3020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hr-HR"/>
        </w:rPr>
        <w:t xml:space="preserve">PUTOKAZI SPLIT, Mažuranićevo šetalište </w:t>
      </w:r>
      <w:r w:rsidR="000A5766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hr-HR"/>
        </w:rPr>
        <w:t>14, tel: 455-038, R.V. 9,00 – 13</w:t>
      </w:r>
      <w:r w:rsidRPr="008B3020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hr-HR"/>
        </w:rPr>
        <w:t xml:space="preserve">,00 sati </w:t>
      </w:r>
    </w:p>
    <w:p w:rsidR="008B3020" w:rsidRPr="008B3020" w:rsidRDefault="008B3020" w:rsidP="008B30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hr-HR"/>
        </w:rPr>
      </w:pPr>
      <w:r w:rsidRPr="008B3020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hr-HR"/>
        </w:rPr>
        <w:t>mob: 098/448-178, www.putokazi-split.com; e-mail: putokazi@yahoo.co.uk</w:t>
      </w:r>
    </w:p>
    <w:p w:rsidR="0083318A" w:rsidRPr="008B3020" w:rsidRDefault="008B3020" w:rsidP="008B30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10"/>
          <w:szCs w:val="10"/>
          <w:lang w:eastAsia="hr-HR"/>
        </w:rPr>
      </w:pPr>
      <w:r w:rsidRPr="008B3020">
        <w:rPr>
          <w:rFonts w:ascii="Times New Roman" w:eastAsia="Times New Roman" w:hAnsi="Times New Roman" w:cs="Times New Roman"/>
          <w:color w:val="FF0000"/>
          <w:sz w:val="10"/>
          <w:szCs w:val="10"/>
          <w:lang w:eastAsia="hr-HR"/>
        </w:rPr>
        <w:t>ID COD: HR-AB-21060271971</w:t>
      </w:r>
    </w:p>
    <w:sectPr w:rsidR="0083318A" w:rsidRPr="008B3020" w:rsidSect="008B3020">
      <w:pgSz w:w="11906" w:h="16838"/>
      <w:pgMar w:top="567" w:right="1133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18A"/>
    <w:rsid w:val="000262BD"/>
    <w:rsid w:val="0003770A"/>
    <w:rsid w:val="000A5766"/>
    <w:rsid w:val="00127DF4"/>
    <w:rsid w:val="001C326E"/>
    <w:rsid w:val="002B3BFA"/>
    <w:rsid w:val="002C4F02"/>
    <w:rsid w:val="002E2C18"/>
    <w:rsid w:val="0030207D"/>
    <w:rsid w:val="00304B48"/>
    <w:rsid w:val="00305B6A"/>
    <w:rsid w:val="00324926"/>
    <w:rsid w:val="00346512"/>
    <w:rsid w:val="00363FF8"/>
    <w:rsid w:val="004C621C"/>
    <w:rsid w:val="004C681D"/>
    <w:rsid w:val="00505D53"/>
    <w:rsid w:val="0052335A"/>
    <w:rsid w:val="005B494F"/>
    <w:rsid w:val="007C1001"/>
    <w:rsid w:val="0083318A"/>
    <w:rsid w:val="008B3020"/>
    <w:rsid w:val="00990167"/>
    <w:rsid w:val="009D4888"/>
    <w:rsid w:val="00A45186"/>
    <w:rsid w:val="00A754F3"/>
    <w:rsid w:val="00AC3A33"/>
    <w:rsid w:val="00AD2B75"/>
    <w:rsid w:val="00B815E9"/>
    <w:rsid w:val="00C841BC"/>
    <w:rsid w:val="00CA2F11"/>
    <w:rsid w:val="00DB0C38"/>
    <w:rsid w:val="00E14D2E"/>
    <w:rsid w:val="00E423F5"/>
    <w:rsid w:val="00E57D4E"/>
    <w:rsid w:val="00EA2762"/>
    <w:rsid w:val="00FE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A5D09"/>
  <w15:docId w15:val="{F9F14E68-F739-4C50-9A7A-7969DFAA9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94F"/>
  </w:style>
  <w:style w:type="paragraph" w:styleId="Heading1">
    <w:name w:val="heading 1"/>
    <w:basedOn w:val="Normal"/>
    <w:next w:val="Normal"/>
    <w:link w:val="Heading1Char"/>
    <w:qFormat/>
    <w:rsid w:val="0083318A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color w:val="FFFF99"/>
      <w:sz w:val="16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3318A"/>
    <w:rPr>
      <w:rFonts w:ascii="Arial" w:eastAsia="Times New Roman" w:hAnsi="Arial" w:cs="Arial"/>
      <w:b/>
      <w:bCs/>
      <w:color w:val="FFFF99"/>
      <w:sz w:val="16"/>
      <w:szCs w:val="20"/>
      <w:lang w:eastAsia="hr-HR"/>
    </w:rPr>
  </w:style>
  <w:style w:type="paragraph" w:styleId="BodyTextIndent">
    <w:name w:val="Body Text Indent"/>
    <w:basedOn w:val="Normal"/>
    <w:link w:val="BodyTextIndentChar"/>
    <w:rsid w:val="0083318A"/>
    <w:pPr>
      <w:spacing w:before="240"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BodyTextIndentChar">
    <w:name w:val="Body Text Indent Char"/>
    <w:basedOn w:val="DefaultParagraphFont"/>
    <w:link w:val="BodyTextIndent"/>
    <w:rsid w:val="0083318A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Title">
    <w:name w:val="Title"/>
    <w:basedOn w:val="Normal"/>
    <w:next w:val="Normal"/>
    <w:link w:val="TitleChar"/>
    <w:uiPriority w:val="10"/>
    <w:qFormat/>
    <w:rsid w:val="008331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331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83318A"/>
    <w:pPr>
      <w:spacing w:after="0" w:line="240" w:lineRule="auto"/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3318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3318A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02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815E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14610A-071E-4F62-BD4B-C0371AA62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 Work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Vele</dc:creator>
  <cp:lastModifiedBy>Željko</cp:lastModifiedBy>
  <cp:revision>12</cp:revision>
  <cp:lastPrinted>2023-09-28T10:48:00Z</cp:lastPrinted>
  <dcterms:created xsi:type="dcterms:W3CDTF">2023-09-22T09:17:00Z</dcterms:created>
  <dcterms:modified xsi:type="dcterms:W3CDTF">2023-10-04T08:58:00Z</dcterms:modified>
</cp:coreProperties>
</file>